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ABA" w:rsidRDefault="00563E4E" w:rsidP="00563E4E">
      <w:pPr>
        <w:tabs>
          <w:tab w:val="left" w:pos="2977"/>
        </w:tabs>
        <w:jc w:val="center"/>
        <w:rPr>
          <w:b/>
        </w:rPr>
      </w:pPr>
      <w:r w:rsidRPr="00A34508">
        <w:rPr>
          <w:b/>
        </w:rPr>
        <w:t xml:space="preserve">Anotace volitelného předmětu pro </w:t>
      </w:r>
      <w:r w:rsidR="00E90693" w:rsidRPr="00A34508">
        <w:rPr>
          <w:b/>
        </w:rPr>
        <w:t xml:space="preserve">žáky </w:t>
      </w:r>
      <w:r w:rsidR="00C167D5">
        <w:rPr>
          <w:b/>
        </w:rPr>
        <w:t>4</w:t>
      </w:r>
      <w:r w:rsidR="00C90840">
        <w:rPr>
          <w:b/>
        </w:rPr>
        <w:t xml:space="preserve">.A4 a </w:t>
      </w:r>
      <w:r w:rsidR="00C167D5">
        <w:rPr>
          <w:b/>
        </w:rPr>
        <w:t>oktávy</w:t>
      </w:r>
      <w:r w:rsidR="00206978">
        <w:rPr>
          <w:b/>
        </w:rPr>
        <w:t xml:space="preserve"> </w:t>
      </w:r>
    </w:p>
    <w:p w:rsidR="00563E4E" w:rsidRPr="00A34508" w:rsidRDefault="00563E4E" w:rsidP="00563E4E">
      <w:pPr>
        <w:tabs>
          <w:tab w:val="left" w:pos="2977"/>
        </w:tabs>
        <w:jc w:val="center"/>
        <w:rPr>
          <w:b/>
        </w:rPr>
      </w:pPr>
      <w:r w:rsidRPr="00A34508">
        <w:rPr>
          <w:b/>
        </w:rPr>
        <w:t>ve školním roce 20</w:t>
      </w:r>
      <w:r w:rsidR="00C90840">
        <w:rPr>
          <w:b/>
        </w:rPr>
        <w:t>2</w:t>
      </w:r>
      <w:r w:rsidR="006D1926">
        <w:rPr>
          <w:b/>
        </w:rPr>
        <w:t>2</w:t>
      </w:r>
      <w:r w:rsidR="00876B5F">
        <w:rPr>
          <w:b/>
        </w:rPr>
        <w:t>/</w:t>
      </w:r>
      <w:r w:rsidR="004B790C">
        <w:rPr>
          <w:b/>
        </w:rPr>
        <w:t>2</w:t>
      </w:r>
      <w:r w:rsidR="006D1926">
        <w:rPr>
          <w:b/>
        </w:rPr>
        <w:t>3</w:t>
      </w:r>
    </w:p>
    <w:p w:rsidR="00563E4E" w:rsidRDefault="00563E4E" w:rsidP="007C0A9B">
      <w:pPr>
        <w:tabs>
          <w:tab w:val="left" w:pos="2977"/>
        </w:tabs>
        <w:rPr>
          <w:b/>
        </w:rPr>
      </w:pPr>
    </w:p>
    <w:p w:rsidR="006841EA" w:rsidRPr="00931355" w:rsidRDefault="00BC6EAD" w:rsidP="006841EA">
      <w:pPr>
        <w:tabs>
          <w:tab w:val="left" w:pos="2977"/>
        </w:tabs>
        <w:rPr>
          <w:bCs/>
          <w:iCs/>
          <w:sz w:val="20"/>
          <w:szCs w:val="20"/>
        </w:rPr>
      </w:pPr>
      <w:r>
        <w:rPr>
          <w:b/>
        </w:rPr>
        <w:t xml:space="preserve">Název </w:t>
      </w:r>
      <w:r w:rsidR="00E90693">
        <w:rPr>
          <w:b/>
        </w:rPr>
        <w:t>předmětu</w:t>
      </w:r>
      <w:r>
        <w:rPr>
          <w:b/>
        </w:rPr>
        <w:t>:</w:t>
      </w:r>
      <w:r>
        <w:rPr>
          <w:bCs/>
          <w:iCs/>
          <w:sz w:val="32"/>
          <w:szCs w:val="32"/>
        </w:rPr>
        <w:tab/>
      </w:r>
      <w:r w:rsidR="00931355">
        <w:rPr>
          <w:bCs/>
          <w:iCs/>
          <w:sz w:val="32"/>
          <w:szCs w:val="32"/>
        </w:rPr>
        <w:t>Stylistika</w:t>
      </w:r>
      <w:r w:rsidR="003F29D8">
        <w:rPr>
          <w:bCs/>
          <w:iCs/>
          <w:sz w:val="32"/>
          <w:szCs w:val="32"/>
        </w:rPr>
        <w:t xml:space="preserve"> </w:t>
      </w:r>
      <w:r w:rsidR="006841EA">
        <w:rPr>
          <w:bCs/>
          <w:iCs/>
          <w:sz w:val="32"/>
          <w:szCs w:val="32"/>
        </w:rPr>
        <w:tab/>
      </w:r>
    </w:p>
    <w:p w:rsidR="00C90840" w:rsidRDefault="00C90840" w:rsidP="006841EA">
      <w:pPr>
        <w:tabs>
          <w:tab w:val="left" w:pos="2977"/>
        </w:tabs>
        <w:rPr>
          <w:bCs/>
          <w:iCs/>
          <w:color w:val="FF0000"/>
        </w:rPr>
      </w:pPr>
    </w:p>
    <w:p w:rsidR="00DB0116" w:rsidRDefault="00DB0116" w:rsidP="00DB0116">
      <w:pPr>
        <w:tabs>
          <w:tab w:val="left" w:pos="2977"/>
        </w:tabs>
        <w:rPr>
          <w:bCs/>
          <w:iCs/>
          <w:sz w:val="32"/>
          <w:szCs w:val="32"/>
        </w:rPr>
      </w:pPr>
      <w:r>
        <w:rPr>
          <w:b/>
        </w:rPr>
        <w:t>D</w:t>
      </w:r>
      <w:r w:rsidR="00953A38">
        <w:rPr>
          <w:b/>
        </w:rPr>
        <w:t>é</w:t>
      </w:r>
      <w:r>
        <w:rPr>
          <w:b/>
        </w:rPr>
        <w:t>lka semináře:</w:t>
      </w:r>
      <w:r>
        <w:rPr>
          <w:bCs/>
          <w:iCs/>
          <w:sz w:val="32"/>
          <w:szCs w:val="32"/>
        </w:rPr>
        <w:tab/>
      </w:r>
      <w:r>
        <w:rPr>
          <w:bCs/>
          <w:iCs/>
        </w:rPr>
        <w:t xml:space="preserve">jednoletý </w:t>
      </w:r>
    </w:p>
    <w:p w:rsidR="00BC6EAD" w:rsidRDefault="00BC6EAD" w:rsidP="007C0A9B">
      <w:pPr>
        <w:tabs>
          <w:tab w:val="left" w:pos="2977"/>
        </w:tabs>
      </w:pPr>
      <w:r>
        <w:rPr>
          <w:bCs/>
          <w:iCs/>
          <w:szCs w:val="32"/>
        </w:rPr>
        <w:tab/>
      </w:r>
    </w:p>
    <w:p w:rsidR="00C90840" w:rsidRDefault="00C167D5" w:rsidP="007C0A9B">
      <w:pPr>
        <w:tabs>
          <w:tab w:val="left" w:pos="2977"/>
        </w:tabs>
        <w:rPr>
          <w:bCs/>
        </w:rPr>
      </w:pPr>
      <w:r w:rsidRPr="00C90840">
        <w:rPr>
          <w:b/>
          <w:bCs/>
          <w:iCs/>
        </w:rPr>
        <w:t>Cíl semináře</w:t>
      </w:r>
      <w:r>
        <w:rPr>
          <w:b/>
          <w:bCs/>
          <w:iCs/>
        </w:rPr>
        <w:t xml:space="preserve"> a c</w:t>
      </w:r>
      <w:r w:rsidR="00BC6EAD">
        <w:rPr>
          <w:b/>
        </w:rPr>
        <w:t>ílová skupina:</w:t>
      </w:r>
      <w:r w:rsidR="007C0A9B">
        <w:rPr>
          <w:b/>
        </w:rPr>
        <w:tab/>
      </w:r>
      <w:r w:rsidR="00931355">
        <w:rPr>
          <w:bCs/>
        </w:rPr>
        <w:t>4</w:t>
      </w:r>
      <w:r w:rsidR="00BC6EAD">
        <w:rPr>
          <w:bCs/>
        </w:rPr>
        <w:t xml:space="preserve">. ročník a </w:t>
      </w:r>
      <w:r w:rsidR="0014047D">
        <w:rPr>
          <w:bCs/>
        </w:rPr>
        <w:t>oktáva</w:t>
      </w:r>
    </w:p>
    <w:p w:rsidR="00736BDA" w:rsidRDefault="00736BDA" w:rsidP="007C0A9B">
      <w:pPr>
        <w:tabs>
          <w:tab w:val="left" w:pos="2977"/>
        </w:tabs>
        <w:rPr>
          <w:bCs/>
        </w:rPr>
      </w:pPr>
    </w:p>
    <w:p w:rsidR="00736BDA" w:rsidRPr="00736BDA" w:rsidRDefault="00736BDA" w:rsidP="00736BDA">
      <w:pPr>
        <w:tabs>
          <w:tab w:val="left" w:pos="2977"/>
        </w:tabs>
        <w:ind w:firstLine="708"/>
        <w:jc w:val="both"/>
        <w:rPr>
          <w:bCs/>
          <w:sz w:val="20"/>
          <w:szCs w:val="20"/>
        </w:rPr>
      </w:pPr>
      <w:r w:rsidRPr="00736BDA">
        <w:rPr>
          <w:sz w:val="20"/>
          <w:szCs w:val="20"/>
        </w:rPr>
        <w:t xml:space="preserve">Chcete poznat, kdo jste, kam jdete, kam máte jít? Pojďte se k tomu vypsat! Pojďme spolu zkusit různé styly, formy, útvary. Pojďme zpracovávat autentické materiály - periodika pročíst, prožvýkat myšlenkově a strukturálně, rozstříhat a složit z nich jiné, nové formy. Pojďme si spolu zkusit automatické psaní. Pojďme </w:t>
      </w:r>
      <w:r>
        <w:rPr>
          <w:sz w:val="20"/>
          <w:szCs w:val="20"/>
        </w:rPr>
        <w:t>zkoušet nové věci</w:t>
      </w:r>
      <w:r w:rsidRPr="00736BDA">
        <w:rPr>
          <w:sz w:val="20"/>
          <w:szCs w:val="20"/>
        </w:rPr>
        <w:t xml:space="preserve"> a obohacovat </w:t>
      </w:r>
      <w:r>
        <w:rPr>
          <w:sz w:val="20"/>
          <w:szCs w:val="20"/>
        </w:rPr>
        <w:t xml:space="preserve">se </w:t>
      </w:r>
      <w:r w:rsidRPr="00736BDA">
        <w:rPr>
          <w:sz w:val="20"/>
          <w:szCs w:val="20"/>
        </w:rPr>
        <w:t>navzájem.</w:t>
      </w:r>
      <w:r>
        <w:rPr>
          <w:sz w:val="20"/>
          <w:szCs w:val="20"/>
        </w:rPr>
        <w:t xml:space="preserve"> </w:t>
      </w:r>
      <w:r w:rsidRPr="00736BDA">
        <w:rPr>
          <w:sz w:val="20"/>
          <w:szCs w:val="20"/>
        </w:rPr>
        <w:t>Pojďme se řídit ideou, že každý by měl během</w:t>
      </w:r>
      <w:r>
        <w:rPr>
          <w:sz w:val="20"/>
          <w:szCs w:val="20"/>
        </w:rPr>
        <w:t xml:space="preserve"> svého</w:t>
      </w:r>
      <w:r w:rsidRPr="00736BDA">
        <w:rPr>
          <w:sz w:val="20"/>
          <w:szCs w:val="20"/>
        </w:rPr>
        <w:t xml:space="preserve"> života něco podstatného napsat. Ať už pro sebe,  své rodiče,  své potomky nebo pro lidstvo. Máme dar řeči, máme dar písma, chopme se jich! Jsou to dary, jsou to zbraně. Bezpečné, ale smrtonosné - zabíjejí omezenost, myšlenkovou lenost a do jisté míry i lidskou </w:t>
      </w:r>
      <w:r>
        <w:rPr>
          <w:sz w:val="20"/>
          <w:szCs w:val="20"/>
        </w:rPr>
        <w:t>hloupost</w:t>
      </w:r>
      <w:r w:rsidRPr="00736BDA">
        <w:rPr>
          <w:sz w:val="20"/>
          <w:szCs w:val="20"/>
        </w:rPr>
        <w:t>.</w:t>
      </w:r>
      <w:r>
        <w:rPr>
          <w:sz w:val="20"/>
          <w:szCs w:val="20"/>
        </w:rPr>
        <w:t xml:space="preserve"> J</w:t>
      </w:r>
      <w:r w:rsidRPr="00736BDA">
        <w:rPr>
          <w:sz w:val="20"/>
          <w:szCs w:val="20"/>
        </w:rPr>
        <w:t>ako každý umí zpívat a malovat, jen si zablokoval to jak, umí každý i psát. A kdybyste došli k tomu, že to tak není, aspoň si psaní procvičíte k maturitě...a ani to není málo.</w:t>
      </w:r>
    </w:p>
    <w:p w:rsidR="000E11FA" w:rsidRDefault="000E11FA" w:rsidP="007C0A9B">
      <w:pPr>
        <w:tabs>
          <w:tab w:val="left" w:pos="2977"/>
        </w:tabs>
        <w:rPr>
          <w:bCs/>
        </w:rPr>
      </w:pPr>
    </w:p>
    <w:p w:rsidR="00BC6EAD" w:rsidRDefault="00BC6EAD">
      <w:pPr>
        <w:jc w:val="both"/>
        <w:rPr>
          <w:color w:val="000000"/>
          <w:sz w:val="20"/>
        </w:rPr>
      </w:pPr>
      <w:r>
        <w:rPr>
          <w:color w:val="000000"/>
          <w:sz w:val="20"/>
        </w:rPr>
        <w:t xml:space="preserve">Tento </w:t>
      </w:r>
      <w:r w:rsidR="00B2121D">
        <w:rPr>
          <w:color w:val="000000"/>
          <w:sz w:val="20"/>
        </w:rPr>
        <w:t>volitel</w:t>
      </w:r>
      <w:r w:rsidR="00D154DF">
        <w:rPr>
          <w:color w:val="000000"/>
          <w:sz w:val="20"/>
        </w:rPr>
        <w:t>n</w:t>
      </w:r>
      <w:r w:rsidR="00B2121D">
        <w:rPr>
          <w:color w:val="000000"/>
          <w:sz w:val="20"/>
        </w:rPr>
        <w:t>ý předmět je určen pro</w:t>
      </w:r>
      <w:r w:rsidR="00931355">
        <w:rPr>
          <w:color w:val="000000"/>
          <w:sz w:val="20"/>
        </w:rPr>
        <w:t xml:space="preserve"> ty, kteří:</w:t>
      </w:r>
    </w:p>
    <w:p w:rsidR="00931355" w:rsidRDefault="00931355" w:rsidP="00931355">
      <w:pPr>
        <w:pStyle w:val="Odstavecseseznamem"/>
        <w:numPr>
          <w:ilvl w:val="0"/>
          <w:numId w:val="1"/>
        </w:numPr>
        <w:jc w:val="both"/>
        <w:rPr>
          <w:color w:val="000000"/>
          <w:sz w:val="20"/>
        </w:rPr>
      </w:pPr>
      <w:r>
        <w:rPr>
          <w:color w:val="000000"/>
          <w:sz w:val="20"/>
        </w:rPr>
        <w:t xml:space="preserve">chtějí se </w:t>
      </w:r>
      <w:r w:rsidRPr="00931355">
        <w:rPr>
          <w:b/>
          <w:color w:val="000000"/>
          <w:sz w:val="20"/>
        </w:rPr>
        <w:t>zdokonalit v technice tvorby textu</w:t>
      </w:r>
    </w:p>
    <w:p w:rsidR="00931355" w:rsidRDefault="00931355" w:rsidP="00931355">
      <w:pPr>
        <w:pStyle w:val="Odstavecseseznamem"/>
        <w:numPr>
          <w:ilvl w:val="0"/>
          <w:numId w:val="1"/>
        </w:numPr>
        <w:jc w:val="both"/>
        <w:rPr>
          <w:color w:val="000000"/>
          <w:sz w:val="20"/>
        </w:rPr>
      </w:pPr>
      <w:r>
        <w:rPr>
          <w:color w:val="000000"/>
          <w:sz w:val="20"/>
        </w:rPr>
        <w:t xml:space="preserve">chtějí si procvičit jednotlivé slohové útvary před maturitní slohovou prací </w:t>
      </w:r>
    </w:p>
    <w:p w:rsidR="00931355" w:rsidRDefault="00931355" w:rsidP="00931355">
      <w:pPr>
        <w:pStyle w:val="Odstavecseseznamem"/>
        <w:numPr>
          <w:ilvl w:val="0"/>
          <w:numId w:val="1"/>
        </w:numPr>
        <w:jc w:val="both"/>
        <w:rPr>
          <w:color w:val="000000"/>
          <w:sz w:val="20"/>
        </w:rPr>
      </w:pPr>
      <w:r>
        <w:rPr>
          <w:color w:val="000000"/>
          <w:sz w:val="20"/>
        </w:rPr>
        <w:t>chtějí si užít radost z</w:t>
      </w:r>
      <w:r w:rsidR="000E11FA">
        <w:rPr>
          <w:color w:val="000000"/>
          <w:sz w:val="20"/>
        </w:rPr>
        <w:t> </w:t>
      </w:r>
      <w:r>
        <w:rPr>
          <w:color w:val="000000"/>
          <w:sz w:val="20"/>
        </w:rPr>
        <w:t>psaní</w:t>
      </w:r>
      <w:r w:rsidR="000E11FA">
        <w:rPr>
          <w:color w:val="000000"/>
          <w:sz w:val="20"/>
        </w:rPr>
        <w:t xml:space="preserve"> a z hrátek s češtinou</w:t>
      </w:r>
    </w:p>
    <w:p w:rsidR="00931355" w:rsidRPr="00931355" w:rsidRDefault="00931355" w:rsidP="00931355">
      <w:pPr>
        <w:pStyle w:val="Odstavecseseznamem"/>
        <w:numPr>
          <w:ilvl w:val="0"/>
          <w:numId w:val="1"/>
        </w:numPr>
        <w:jc w:val="both"/>
        <w:rPr>
          <w:color w:val="000000"/>
          <w:sz w:val="20"/>
        </w:rPr>
      </w:pPr>
      <w:r>
        <w:rPr>
          <w:color w:val="000000"/>
          <w:sz w:val="20"/>
        </w:rPr>
        <w:t>zajímají se o češtinu, žurnalistiku, stylistiku</w:t>
      </w:r>
    </w:p>
    <w:p w:rsidR="00BC6EAD" w:rsidRDefault="00BC6EAD">
      <w:pPr>
        <w:rPr>
          <w:bCs/>
          <w:iCs/>
          <w:sz w:val="20"/>
        </w:rPr>
      </w:pPr>
    </w:p>
    <w:p w:rsidR="00BC6EAD" w:rsidRDefault="00BC6EAD">
      <w:r>
        <w:rPr>
          <w:b/>
        </w:rPr>
        <w:t>Obsah</w:t>
      </w:r>
      <w:r>
        <w:t>:</w:t>
      </w:r>
    </w:p>
    <w:p w:rsidR="00BC6EAD" w:rsidRDefault="00BC6EAD">
      <w:pPr>
        <w:pStyle w:val="Mjnadpis"/>
        <w:ind w:hanging="426"/>
        <w:rPr>
          <w:sz w:val="20"/>
        </w:rPr>
      </w:pPr>
      <w:r>
        <w:rPr>
          <w:sz w:val="20"/>
        </w:rPr>
        <w:t>1.</w:t>
      </w:r>
      <w:r>
        <w:rPr>
          <w:sz w:val="20"/>
        </w:rPr>
        <w:tab/>
      </w:r>
      <w:r w:rsidR="00931355">
        <w:rPr>
          <w:sz w:val="20"/>
        </w:rPr>
        <w:t>Stylistika</w:t>
      </w:r>
    </w:p>
    <w:p w:rsidR="00931355" w:rsidRDefault="00931355" w:rsidP="00931355">
      <w:pPr>
        <w:pStyle w:val="vodnodstavec"/>
      </w:pPr>
      <w:r>
        <w:t>Pojem, slohotvorné faktory, výrazové prostředky, stylistické aspekty výstavby textu</w:t>
      </w:r>
    </w:p>
    <w:p w:rsidR="00BC6EAD" w:rsidRDefault="00BC6EAD">
      <w:pPr>
        <w:pStyle w:val="Mjnadpis"/>
        <w:ind w:hanging="426"/>
        <w:rPr>
          <w:sz w:val="20"/>
        </w:rPr>
      </w:pPr>
      <w:r>
        <w:rPr>
          <w:sz w:val="20"/>
        </w:rPr>
        <w:t>2.</w:t>
      </w:r>
      <w:r>
        <w:rPr>
          <w:sz w:val="20"/>
        </w:rPr>
        <w:tab/>
      </w:r>
      <w:r w:rsidR="00931355">
        <w:rPr>
          <w:sz w:val="20"/>
        </w:rPr>
        <w:t>Jednotlivé stylistické útvary</w:t>
      </w:r>
    </w:p>
    <w:p w:rsidR="00BC6EAD" w:rsidRDefault="00931355">
      <w:pPr>
        <w:pStyle w:val="vodnodstavec"/>
      </w:pPr>
      <w:r>
        <w:t xml:space="preserve">Vypravování, charakteristika, úvaha, </w:t>
      </w:r>
      <w:r w:rsidR="000E11FA">
        <w:t xml:space="preserve">argumentační </w:t>
      </w:r>
      <w:r>
        <w:t>esej</w:t>
      </w:r>
      <w:r w:rsidR="000E11FA">
        <w:t>…</w:t>
      </w:r>
    </w:p>
    <w:p w:rsidR="00652758" w:rsidRDefault="00652758" w:rsidP="00652758">
      <w:pPr>
        <w:pStyle w:val="Mjnadpis"/>
        <w:ind w:hanging="426"/>
        <w:rPr>
          <w:sz w:val="20"/>
        </w:rPr>
      </w:pPr>
      <w:r>
        <w:rPr>
          <w:sz w:val="20"/>
        </w:rPr>
        <w:t>3.</w:t>
      </w:r>
      <w:r>
        <w:rPr>
          <w:sz w:val="20"/>
        </w:rPr>
        <w:tab/>
      </w:r>
      <w:r w:rsidR="00931355">
        <w:rPr>
          <w:sz w:val="20"/>
        </w:rPr>
        <w:t>Funkční styly</w:t>
      </w:r>
    </w:p>
    <w:p w:rsidR="000E11FA" w:rsidRPr="000E11FA" w:rsidRDefault="000E11FA" w:rsidP="00652758">
      <w:pPr>
        <w:pStyle w:val="Mjnadpis"/>
        <w:ind w:hanging="426"/>
        <w:rPr>
          <w:b w:val="0"/>
          <w:sz w:val="20"/>
        </w:rPr>
      </w:pPr>
      <w:r>
        <w:rPr>
          <w:sz w:val="20"/>
        </w:rPr>
        <w:tab/>
      </w:r>
      <w:r w:rsidRPr="000E11FA">
        <w:rPr>
          <w:b w:val="0"/>
          <w:sz w:val="20"/>
        </w:rPr>
        <w:t>Typologie, vymezení jednotlivých funkčních stylů</w:t>
      </w:r>
    </w:p>
    <w:p w:rsidR="000E11FA" w:rsidRDefault="00931355" w:rsidP="00652758">
      <w:pPr>
        <w:pStyle w:val="Mjnadpis"/>
        <w:ind w:hanging="426"/>
        <w:rPr>
          <w:sz w:val="20"/>
        </w:rPr>
      </w:pPr>
      <w:r>
        <w:rPr>
          <w:sz w:val="20"/>
        </w:rPr>
        <w:t>4.</w:t>
      </w:r>
      <w:r>
        <w:rPr>
          <w:sz w:val="20"/>
        </w:rPr>
        <w:tab/>
        <w:t>Funkční styl umělecký</w:t>
      </w:r>
      <w:r w:rsidR="000E11FA">
        <w:rPr>
          <w:sz w:val="20"/>
        </w:rPr>
        <w:t xml:space="preserve"> </w:t>
      </w:r>
    </w:p>
    <w:p w:rsidR="00931355" w:rsidRPr="000E11FA" w:rsidRDefault="000E11FA" w:rsidP="000E11FA">
      <w:pPr>
        <w:pStyle w:val="Mjnadpis"/>
        <w:ind w:firstLine="0"/>
        <w:rPr>
          <w:b w:val="0"/>
          <w:sz w:val="20"/>
        </w:rPr>
      </w:pPr>
      <w:r w:rsidRPr="000E11FA">
        <w:rPr>
          <w:b w:val="0"/>
          <w:sz w:val="20"/>
        </w:rPr>
        <w:t>Postupy a metody</w:t>
      </w:r>
    </w:p>
    <w:p w:rsidR="000E11FA" w:rsidRDefault="00931355" w:rsidP="00652758">
      <w:pPr>
        <w:pStyle w:val="Mjnadpis"/>
        <w:ind w:hanging="426"/>
        <w:rPr>
          <w:sz w:val="20"/>
        </w:rPr>
      </w:pPr>
      <w:r>
        <w:rPr>
          <w:sz w:val="20"/>
        </w:rPr>
        <w:t>5.</w:t>
      </w:r>
      <w:r>
        <w:rPr>
          <w:sz w:val="20"/>
        </w:rPr>
        <w:tab/>
        <w:t>Funkční styl publicistický</w:t>
      </w:r>
      <w:r w:rsidR="000E11FA">
        <w:rPr>
          <w:sz w:val="20"/>
        </w:rPr>
        <w:t xml:space="preserve"> </w:t>
      </w:r>
    </w:p>
    <w:p w:rsidR="00931355" w:rsidRPr="000E11FA" w:rsidRDefault="000E11FA" w:rsidP="000E11FA">
      <w:pPr>
        <w:pStyle w:val="Mjnadpis"/>
        <w:ind w:firstLine="0"/>
        <w:rPr>
          <w:b w:val="0"/>
          <w:sz w:val="20"/>
        </w:rPr>
      </w:pPr>
      <w:r w:rsidRPr="000E11FA">
        <w:rPr>
          <w:b w:val="0"/>
          <w:sz w:val="20"/>
        </w:rPr>
        <w:t xml:space="preserve">Rozpětí stylu, </w:t>
      </w:r>
      <w:r>
        <w:rPr>
          <w:b w:val="0"/>
          <w:sz w:val="20"/>
        </w:rPr>
        <w:t xml:space="preserve">vnitřní diferenciace, mluvená a psaná publicistika, masová komunikace, persvaze x manipulace, rozhlasové, televizní a agenturní zpravodajství, cenzura, jazyková stránka mediální komunikace </w:t>
      </w:r>
    </w:p>
    <w:p w:rsidR="00931355" w:rsidRDefault="00931355" w:rsidP="00652758">
      <w:pPr>
        <w:pStyle w:val="Mjnadpis"/>
        <w:ind w:hanging="426"/>
        <w:rPr>
          <w:sz w:val="20"/>
        </w:rPr>
      </w:pPr>
      <w:r>
        <w:rPr>
          <w:sz w:val="20"/>
        </w:rPr>
        <w:t>6.</w:t>
      </w:r>
      <w:r>
        <w:rPr>
          <w:sz w:val="20"/>
        </w:rPr>
        <w:tab/>
        <w:t>Žurnalistika a její praktická podoba</w:t>
      </w:r>
    </w:p>
    <w:p w:rsidR="000E11FA" w:rsidRPr="000E11FA" w:rsidRDefault="000E11FA" w:rsidP="00652758">
      <w:pPr>
        <w:pStyle w:val="Mjnadpis"/>
        <w:ind w:hanging="426"/>
        <w:rPr>
          <w:b w:val="0"/>
          <w:sz w:val="20"/>
        </w:rPr>
      </w:pPr>
      <w:r>
        <w:rPr>
          <w:sz w:val="20"/>
        </w:rPr>
        <w:tab/>
      </w:r>
      <w:r>
        <w:rPr>
          <w:b w:val="0"/>
          <w:sz w:val="20"/>
        </w:rPr>
        <w:t>Historický vývoj, současnost – mediální trh, internetová žurnalistika, časopisy, noviny a další periodika, jednotlivé publicistické útvary – článek, story, interview, reportáž…</w:t>
      </w:r>
    </w:p>
    <w:p w:rsidR="00931355" w:rsidRDefault="00931355" w:rsidP="00652758">
      <w:pPr>
        <w:pStyle w:val="Mjnadpis"/>
        <w:ind w:hanging="426"/>
        <w:rPr>
          <w:sz w:val="20"/>
        </w:rPr>
      </w:pPr>
    </w:p>
    <w:p w:rsidR="00931355" w:rsidRDefault="00931355" w:rsidP="00652758">
      <w:pPr>
        <w:pStyle w:val="Mjnadpis"/>
        <w:ind w:hanging="426"/>
        <w:rPr>
          <w:sz w:val="20"/>
        </w:rPr>
      </w:pPr>
    </w:p>
    <w:p w:rsidR="00652758" w:rsidRDefault="00652758" w:rsidP="00736BDA">
      <w:pPr>
        <w:pStyle w:val="vodnodstavec"/>
        <w:ind w:left="0"/>
      </w:pPr>
    </w:p>
    <w:p w:rsidR="00BC6EAD" w:rsidRDefault="00BC6EAD" w:rsidP="00933033">
      <w:pPr>
        <w:rPr>
          <w:b/>
        </w:rPr>
      </w:pPr>
      <w:r>
        <w:rPr>
          <w:b/>
        </w:rPr>
        <w:t>Metody:</w:t>
      </w:r>
    </w:p>
    <w:p w:rsidR="00BC6EAD" w:rsidRDefault="00931355">
      <w:pPr>
        <w:pStyle w:val="Zkladntext2"/>
      </w:pPr>
      <w:r>
        <w:t>F</w:t>
      </w:r>
      <w:r w:rsidR="00B2121D">
        <w:t xml:space="preserve">rontální výuka </w:t>
      </w:r>
      <w:r>
        <w:t>teorie, slohové práce individuální, práce ve dvojicích a skupinách, diskuse, práce s autentickým materiálem</w:t>
      </w:r>
    </w:p>
    <w:p w:rsidR="00BC6EAD" w:rsidRDefault="00BC6EAD">
      <w:pPr>
        <w:rPr>
          <w:bCs/>
          <w:iCs/>
          <w:sz w:val="20"/>
        </w:rPr>
      </w:pPr>
    </w:p>
    <w:p w:rsidR="00BC6EAD" w:rsidRDefault="00BC6EAD">
      <w:pPr>
        <w:rPr>
          <w:b/>
        </w:rPr>
      </w:pPr>
      <w:r>
        <w:rPr>
          <w:b/>
        </w:rPr>
        <w:t>Klasifikace:</w:t>
      </w:r>
    </w:p>
    <w:p w:rsidR="00BC6EAD" w:rsidRDefault="0014047D">
      <w:pPr>
        <w:rPr>
          <w:sz w:val="20"/>
          <w:szCs w:val="32"/>
        </w:rPr>
      </w:pPr>
      <w:r>
        <w:rPr>
          <w:color w:val="000000"/>
          <w:sz w:val="20"/>
        </w:rPr>
        <w:t>Průběžné slohové práce,</w:t>
      </w:r>
      <w:r w:rsidR="00931355">
        <w:rPr>
          <w:color w:val="000000"/>
          <w:sz w:val="20"/>
        </w:rPr>
        <w:t xml:space="preserve"> aktivita v</w:t>
      </w:r>
      <w:r>
        <w:rPr>
          <w:color w:val="000000"/>
          <w:sz w:val="20"/>
        </w:rPr>
        <w:t> </w:t>
      </w:r>
      <w:r w:rsidR="00931355">
        <w:rPr>
          <w:color w:val="000000"/>
          <w:sz w:val="20"/>
        </w:rPr>
        <w:t>hodině</w:t>
      </w:r>
      <w:r>
        <w:rPr>
          <w:color w:val="000000"/>
          <w:sz w:val="20"/>
        </w:rPr>
        <w:t>, průběžné písemné práce</w:t>
      </w:r>
    </w:p>
    <w:p w:rsidR="00BC6EAD" w:rsidRDefault="00BC6EAD">
      <w:pPr>
        <w:rPr>
          <w:bCs/>
          <w:iCs/>
          <w:sz w:val="20"/>
        </w:rPr>
      </w:pPr>
    </w:p>
    <w:p w:rsidR="00BC6EAD" w:rsidRDefault="00122327">
      <w:pPr>
        <w:rPr>
          <w:b/>
        </w:rPr>
      </w:pPr>
      <w:r>
        <w:rPr>
          <w:b/>
        </w:rPr>
        <w:t>Vyučující</w:t>
      </w:r>
      <w:r w:rsidR="00BC6EAD">
        <w:rPr>
          <w:b/>
        </w:rPr>
        <w:t>:</w:t>
      </w:r>
    </w:p>
    <w:p w:rsidR="00122327" w:rsidRDefault="006D1926">
      <w:pPr>
        <w:rPr>
          <w:bCs/>
          <w:iCs/>
          <w:sz w:val="20"/>
        </w:rPr>
      </w:pPr>
      <w:r>
        <w:rPr>
          <w:sz w:val="20"/>
          <w:szCs w:val="32"/>
        </w:rPr>
        <w:t>Vyučující českého jazyka</w:t>
      </w:r>
    </w:p>
    <w:p w:rsidR="00BC6EAD" w:rsidRDefault="00BC6EAD"/>
    <w:p w:rsidR="00123CDA" w:rsidRDefault="00BC6EAD">
      <w:pPr>
        <w:jc w:val="right"/>
        <w:rPr>
          <w:sz w:val="20"/>
        </w:rPr>
      </w:pPr>
      <w:r>
        <w:rPr>
          <w:sz w:val="20"/>
        </w:rPr>
        <w:t xml:space="preserve">Havířov, </w:t>
      </w:r>
      <w:r w:rsidR="006D1926">
        <w:rPr>
          <w:sz w:val="20"/>
        </w:rPr>
        <w:t>16.12.2021</w:t>
      </w:r>
      <w:bookmarkStart w:id="0" w:name="_GoBack"/>
      <w:bookmarkEnd w:id="0"/>
    </w:p>
    <w:p w:rsidR="00BC6EAD" w:rsidRDefault="00123CDA">
      <w:pPr>
        <w:jc w:val="right"/>
        <w:rPr>
          <w:sz w:val="20"/>
        </w:rPr>
      </w:pPr>
      <w:r>
        <w:rPr>
          <w:sz w:val="20"/>
        </w:rPr>
        <w:br w:type="page"/>
      </w:r>
    </w:p>
    <w:sectPr w:rsidR="00BC6EAD" w:rsidSect="00206978">
      <w:headerReference w:type="default" r:id="rId7"/>
      <w:footerReference w:type="default" r:id="rId8"/>
      <w:footerReference w:type="first" r:id="rId9"/>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310" w:rsidRDefault="00257310">
      <w:r>
        <w:separator/>
      </w:r>
    </w:p>
  </w:endnote>
  <w:endnote w:type="continuationSeparator" w:id="0">
    <w:p w:rsidR="00257310" w:rsidRDefault="0025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D03" w:rsidRPr="00E23D03" w:rsidRDefault="00E23D03" w:rsidP="00E23D03">
    <w:pPr>
      <w:pStyle w:val="Zpat"/>
      <w:jc w:val="center"/>
      <w:rPr>
        <w:b/>
        <w:sz w:val="20"/>
        <w:szCs w:val="20"/>
      </w:rPr>
    </w:pPr>
    <w:r>
      <w:rPr>
        <w:b/>
        <w:sz w:val="20"/>
        <w:szCs w:val="20"/>
      </w:rPr>
      <w:t>Gymnázium, Havířov-Podlesí, p. 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D03" w:rsidRPr="00E23D03" w:rsidRDefault="00E23D03" w:rsidP="00E23D03">
    <w:pPr>
      <w:pStyle w:val="Zpat"/>
      <w:jc w:val="center"/>
      <w:rPr>
        <w:b/>
        <w:sz w:val="20"/>
        <w:szCs w:val="20"/>
      </w:rPr>
    </w:pPr>
    <w:r>
      <w:rPr>
        <w:b/>
        <w:sz w:val="20"/>
        <w:szCs w:val="20"/>
      </w:rPr>
      <w:t>Gymnázium, Havířov-Podlesí, p. 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310" w:rsidRDefault="00257310">
      <w:r>
        <w:separator/>
      </w:r>
    </w:p>
  </w:footnote>
  <w:footnote w:type="continuationSeparator" w:id="0">
    <w:p w:rsidR="00257310" w:rsidRDefault="002573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3F" w:rsidRPr="00B2121D" w:rsidRDefault="00B2121D">
    <w:pPr>
      <w:pStyle w:val="Zpat"/>
      <w:tabs>
        <w:tab w:val="clear" w:pos="4536"/>
        <w:tab w:val="clear" w:pos="9072"/>
        <w:tab w:val="right" w:pos="9720"/>
      </w:tabs>
      <w:rPr>
        <w:sz w:val="20"/>
        <w:szCs w:val="20"/>
      </w:rPr>
    </w:pPr>
    <w:r w:rsidRPr="00B2121D">
      <w:rPr>
        <w:sz w:val="20"/>
        <w:szCs w:val="20"/>
      </w:rPr>
      <w:t>Název semináře – zkratka semináře</w:t>
    </w:r>
    <w:r w:rsidR="009C633F" w:rsidRPr="00B2121D">
      <w:rPr>
        <w:sz w:val="20"/>
        <w:szCs w:val="20"/>
      </w:rPr>
      <w:tab/>
      <w:t xml:space="preserve">List č. </w:t>
    </w:r>
    <w:r w:rsidR="00D44707" w:rsidRPr="00E23D03">
      <w:rPr>
        <w:rStyle w:val="slostrnky"/>
        <w:b/>
        <w:sz w:val="20"/>
        <w:szCs w:val="20"/>
      </w:rPr>
      <w:fldChar w:fldCharType="begin"/>
    </w:r>
    <w:r w:rsidR="009C633F" w:rsidRPr="00E23D03">
      <w:rPr>
        <w:rStyle w:val="slostrnky"/>
        <w:b/>
        <w:sz w:val="20"/>
        <w:szCs w:val="20"/>
      </w:rPr>
      <w:instrText xml:space="preserve"> PAGE </w:instrText>
    </w:r>
    <w:r w:rsidR="00D44707" w:rsidRPr="00E23D03">
      <w:rPr>
        <w:rStyle w:val="slostrnky"/>
        <w:b/>
        <w:sz w:val="20"/>
        <w:szCs w:val="20"/>
      </w:rPr>
      <w:fldChar w:fldCharType="separate"/>
    </w:r>
    <w:r w:rsidR="006D1926">
      <w:rPr>
        <w:rStyle w:val="slostrnky"/>
        <w:b/>
        <w:noProof/>
        <w:sz w:val="20"/>
        <w:szCs w:val="20"/>
      </w:rPr>
      <w:t>2</w:t>
    </w:r>
    <w:r w:rsidR="00D44707" w:rsidRPr="00E23D03">
      <w:rPr>
        <w:rStyle w:val="slostrnky"/>
        <w:b/>
        <w:sz w:val="20"/>
        <w:szCs w:val="20"/>
      </w:rPr>
      <w:fldChar w:fldCharType="end"/>
    </w:r>
  </w:p>
  <w:p w:rsidR="009C633F" w:rsidRDefault="009C633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6C25"/>
    <w:multiLevelType w:val="hybridMultilevel"/>
    <w:tmpl w:val="88861E04"/>
    <w:lvl w:ilvl="0" w:tplc="55448366">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AD"/>
    <w:rsid w:val="00055935"/>
    <w:rsid w:val="000D321F"/>
    <w:rsid w:val="000E11FA"/>
    <w:rsid w:val="00122327"/>
    <w:rsid w:val="00123CDA"/>
    <w:rsid w:val="00133216"/>
    <w:rsid w:val="0014047D"/>
    <w:rsid w:val="00145A5B"/>
    <w:rsid w:val="00186E8C"/>
    <w:rsid w:val="001926B8"/>
    <w:rsid w:val="001F0BF4"/>
    <w:rsid w:val="00206978"/>
    <w:rsid w:val="00240114"/>
    <w:rsid w:val="002537E8"/>
    <w:rsid w:val="00257310"/>
    <w:rsid w:val="002A4BF0"/>
    <w:rsid w:val="00306D4B"/>
    <w:rsid w:val="00316182"/>
    <w:rsid w:val="003F29D8"/>
    <w:rsid w:val="0044179F"/>
    <w:rsid w:val="004B790C"/>
    <w:rsid w:val="004F3ABA"/>
    <w:rsid w:val="00563E4E"/>
    <w:rsid w:val="00576D38"/>
    <w:rsid w:val="005860C3"/>
    <w:rsid w:val="005D5239"/>
    <w:rsid w:val="005F4B6D"/>
    <w:rsid w:val="0062490B"/>
    <w:rsid w:val="00650AB9"/>
    <w:rsid w:val="00652758"/>
    <w:rsid w:val="006841EA"/>
    <w:rsid w:val="006D1926"/>
    <w:rsid w:val="006E227E"/>
    <w:rsid w:val="00704E42"/>
    <w:rsid w:val="00736BDA"/>
    <w:rsid w:val="00767659"/>
    <w:rsid w:val="007C0A9B"/>
    <w:rsid w:val="007F477A"/>
    <w:rsid w:val="008750A1"/>
    <w:rsid w:val="00876B5F"/>
    <w:rsid w:val="00931355"/>
    <w:rsid w:val="00933033"/>
    <w:rsid w:val="0094563A"/>
    <w:rsid w:val="00953A38"/>
    <w:rsid w:val="00994D75"/>
    <w:rsid w:val="009C633F"/>
    <w:rsid w:val="009E6B8C"/>
    <w:rsid w:val="00A317A2"/>
    <w:rsid w:val="00A318DF"/>
    <w:rsid w:val="00A34508"/>
    <w:rsid w:val="00A53F1D"/>
    <w:rsid w:val="00A55AD9"/>
    <w:rsid w:val="00A55BC2"/>
    <w:rsid w:val="00A65F74"/>
    <w:rsid w:val="00AB32EE"/>
    <w:rsid w:val="00AE1DD4"/>
    <w:rsid w:val="00AF6E49"/>
    <w:rsid w:val="00B2121D"/>
    <w:rsid w:val="00B30266"/>
    <w:rsid w:val="00B74E82"/>
    <w:rsid w:val="00BA33A7"/>
    <w:rsid w:val="00BB624B"/>
    <w:rsid w:val="00BC01BE"/>
    <w:rsid w:val="00BC6EAD"/>
    <w:rsid w:val="00BD7AD9"/>
    <w:rsid w:val="00C1059E"/>
    <w:rsid w:val="00C167D5"/>
    <w:rsid w:val="00C90840"/>
    <w:rsid w:val="00C95538"/>
    <w:rsid w:val="00CB28FB"/>
    <w:rsid w:val="00CD0669"/>
    <w:rsid w:val="00D154DF"/>
    <w:rsid w:val="00D44707"/>
    <w:rsid w:val="00D67EEC"/>
    <w:rsid w:val="00DB0116"/>
    <w:rsid w:val="00DC5C34"/>
    <w:rsid w:val="00E23D03"/>
    <w:rsid w:val="00E81070"/>
    <w:rsid w:val="00E820B5"/>
    <w:rsid w:val="00E90693"/>
    <w:rsid w:val="00EB6F19"/>
    <w:rsid w:val="00EC0471"/>
    <w:rsid w:val="00EE7AD8"/>
    <w:rsid w:val="00EF373E"/>
    <w:rsid w:val="00EF5739"/>
    <w:rsid w:val="00FA02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8F191"/>
  <w15:docId w15:val="{34EA7579-77BB-4400-8781-D8156C45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232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BC01BE"/>
    <w:rPr>
      <w:color w:val="0000FF"/>
      <w:u w:val="single"/>
    </w:rPr>
  </w:style>
  <w:style w:type="paragraph" w:styleId="Zkladntext">
    <w:name w:val="Body Text"/>
    <w:basedOn w:val="Normln"/>
    <w:rsid w:val="00BC01BE"/>
    <w:pPr>
      <w:jc w:val="both"/>
    </w:pPr>
    <w:rPr>
      <w:color w:val="000000"/>
      <w:sz w:val="20"/>
    </w:rPr>
  </w:style>
  <w:style w:type="character" w:styleId="Sledovanodkaz">
    <w:name w:val="FollowedHyperlink"/>
    <w:basedOn w:val="Standardnpsmoodstavce"/>
    <w:rsid w:val="00BC01BE"/>
    <w:rPr>
      <w:color w:val="800080"/>
      <w:u w:val="single"/>
    </w:rPr>
  </w:style>
  <w:style w:type="paragraph" w:styleId="Zkladntext2">
    <w:name w:val="Body Text 2"/>
    <w:basedOn w:val="Normln"/>
    <w:rsid w:val="00BC01BE"/>
    <w:pPr>
      <w:jc w:val="both"/>
    </w:pPr>
    <w:rPr>
      <w:sz w:val="20"/>
      <w:szCs w:val="32"/>
    </w:rPr>
  </w:style>
  <w:style w:type="paragraph" w:customStyle="1" w:styleId="Mjnadpis">
    <w:name w:val="Můj nadpis"/>
    <w:basedOn w:val="Normln"/>
    <w:rsid w:val="00BC01BE"/>
    <w:pPr>
      <w:spacing w:line="240" w:lineRule="atLeast"/>
      <w:ind w:left="426" w:hanging="500"/>
      <w:jc w:val="both"/>
    </w:pPr>
    <w:rPr>
      <w:b/>
      <w:color w:val="000000"/>
      <w:sz w:val="28"/>
      <w:szCs w:val="20"/>
    </w:rPr>
  </w:style>
  <w:style w:type="paragraph" w:customStyle="1" w:styleId="vodnodstavec">
    <w:name w:val="Úvodní odstavec"/>
    <w:basedOn w:val="Zkladntextodsazen"/>
    <w:rsid w:val="00BC01BE"/>
    <w:pPr>
      <w:spacing w:after="0" w:line="240" w:lineRule="atLeast"/>
      <w:ind w:left="426"/>
      <w:jc w:val="both"/>
    </w:pPr>
    <w:rPr>
      <w:color w:val="000000"/>
      <w:sz w:val="20"/>
      <w:szCs w:val="20"/>
    </w:rPr>
  </w:style>
  <w:style w:type="paragraph" w:styleId="Zkladntextodsazen">
    <w:name w:val="Body Text Indent"/>
    <w:basedOn w:val="Normln"/>
    <w:rsid w:val="00BC01BE"/>
    <w:pPr>
      <w:spacing w:after="120"/>
      <w:ind w:left="283"/>
    </w:pPr>
  </w:style>
  <w:style w:type="paragraph" w:styleId="Zhlav">
    <w:name w:val="header"/>
    <w:basedOn w:val="Normln"/>
    <w:rsid w:val="00BC01BE"/>
    <w:pPr>
      <w:tabs>
        <w:tab w:val="center" w:pos="4536"/>
        <w:tab w:val="right" w:pos="9072"/>
      </w:tabs>
    </w:pPr>
  </w:style>
  <w:style w:type="paragraph" w:styleId="Zpat">
    <w:name w:val="footer"/>
    <w:basedOn w:val="Normln"/>
    <w:rsid w:val="00BC01BE"/>
    <w:pPr>
      <w:tabs>
        <w:tab w:val="center" w:pos="4536"/>
        <w:tab w:val="right" w:pos="9072"/>
      </w:tabs>
    </w:pPr>
  </w:style>
  <w:style w:type="character" w:styleId="slostrnky">
    <w:name w:val="page number"/>
    <w:basedOn w:val="Standardnpsmoodstavce"/>
    <w:rsid w:val="00BC01BE"/>
  </w:style>
  <w:style w:type="paragraph" w:styleId="Odstavecseseznamem">
    <w:name w:val="List Paragraph"/>
    <w:basedOn w:val="Normln"/>
    <w:uiPriority w:val="34"/>
    <w:qFormat/>
    <w:rsid w:val="00931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2011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Název semináře :</vt:lpstr>
    </vt:vector>
  </TitlesOfParts>
  <Company>GSH</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semináře :</dc:title>
  <dc:creator>Polaskova</dc:creator>
  <cp:lastModifiedBy>Čížová Hana</cp:lastModifiedBy>
  <cp:revision>2</cp:revision>
  <dcterms:created xsi:type="dcterms:W3CDTF">2021-12-20T19:51:00Z</dcterms:created>
  <dcterms:modified xsi:type="dcterms:W3CDTF">2021-12-20T19:51:00Z</dcterms:modified>
</cp:coreProperties>
</file>