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15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977B75" w:rsidRPr="00D9082F" w:rsidRDefault="00977B75" w:rsidP="00977B75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7B75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977B75" w:rsidRPr="00E52A6D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z programování</w:t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8"/>
          <w:szCs w:val="28"/>
        </w:rPr>
        <w:t>Prog</w:t>
      </w:r>
      <w:proofErr w:type="spellEnd"/>
    </w:p>
    <w:p w:rsidR="00977B75" w:rsidRPr="00977B75" w:rsidRDefault="00977B75" w:rsidP="006934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93441" w:rsidRPr="00977B75" w:rsidRDefault="00693441" w:rsidP="006613F2">
      <w:pPr>
        <w:tabs>
          <w:tab w:val="left" w:pos="2835"/>
        </w:tabs>
        <w:spacing w:before="90"/>
        <w:ind w:left="2835" w:hanging="2723"/>
        <w:contextualSpacing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Specifikace:</w:t>
      </w:r>
      <w:r w:rsidRPr="00977B75">
        <w:rPr>
          <w:rFonts w:asciiTheme="minorHAnsi" w:hAnsiTheme="minorHAnsi"/>
          <w:b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>Seminář je zaměřený na rozvoj algoritmického myšlení a programování v programovacím jazyce Python</w:t>
      </w:r>
      <w:r w:rsidRPr="00977B75">
        <w:rPr>
          <w:rFonts w:asciiTheme="minorHAnsi" w:hAnsiTheme="minorHAnsi"/>
          <w:b/>
          <w:sz w:val="22"/>
          <w:szCs w:val="22"/>
        </w:rPr>
        <w:br/>
      </w:r>
    </w:p>
    <w:p w:rsidR="00693441" w:rsidRPr="00977B75" w:rsidRDefault="00693441" w:rsidP="006613F2">
      <w:pPr>
        <w:tabs>
          <w:tab w:val="left" w:pos="2835"/>
        </w:tabs>
        <w:ind w:left="3088" w:hanging="2976"/>
        <w:contextualSpacing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Délka semináře:</w:t>
      </w:r>
      <w:r w:rsidRPr="00977B75">
        <w:rPr>
          <w:rFonts w:asciiTheme="minorHAnsi" w:hAnsiTheme="minorHAnsi"/>
          <w:b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>jednoletý (návaznost ve 4. ročníku ve 2. semináři z programování)</w:t>
      </w:r>
    </w:p>
    <w:p w:rsidR="00693441" w:rsidRPr="00977B75" w:rsidRDefault="006613F2" w:rsidP="006613F2">
      <w:pPr>
        <w:tabs>
          <w:tab w:val="left" w:pos="2835"/>
        </w:tabs>
        <w:spacing w:before="54"/>
        <w:ind w:left="112" w:right="4327"/>
        <w:contextualSpacing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M</w:t>
      </w:r>
      <w:r w:rsidR="00693441" w:rsidRPr="00977B75">
        <w:rPr>
          <w:rFonts w:asciiTheme="minorHAnsi" w:hAnsiTheme="minorHAnsi"/>
          <w:b/>
          <w:sz w:val="22"/>
          <w:szCs w:val="22"/>
        </w:rPr>
        <w:t>aximální počet žáků:</w:t>
      </w:r>
      <w:r w:rsidR="00693441" w:rsidRPr="00977B75">
        <w:rPr>
          <w:rFonts w:asciiTheme="minorHAnsi" w:hAnsiTheme="minorHAnsi"/>
          <w:sz w:val="22"/>
          <w:szCs w:val="22"/>
        </w:rPr>
        <w:tab/>
        <w:t>16</w:t>
      </w:r>
    </w:p>
    <w:p w:rsidR="00693441" w:rsidRPr="00977B75" w:rsidRDefault="00693441" w:rsidP="006613F2">
      <w:pPr>
        <w:tabs>
          <w:tab w:val="left" w:pos="2835"/>
        </w:tabs>
        <w:spacing w:before="54"/>
        <w:ind w:left="2835" w:right="232" w:hanging="2722"/>
        <w:contextualSpacing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Učebna:</w:t>
      </w:r>
      <w:r w:rsidRPr="00977B75">
        <w:rPr>
          <w:rFonts w:asciiTheme="minorHAnsi" w:hAnsiTheme="minorHAnsi"/>
          <w:sz w:val="22"/>
          <w:szCs w:val="22"/>
        </w:rPr>
        <w:tab/>
        <w:t>Výuka probíhá v odborných učebnách VT1 nebo VT2 ve škole na stolních počítačích školy</w:t>
      </w:r>
    </w:p>
    <w:p w:rsidR="00693441" w:rsidRPr="00977B75" w:rsidRDefault="00693441" w:rsidP="006613F2">
      <w:pPr>
        <w:tabs>
          <w:tab w:val="left" w:pos="2835"/>
        </w:tabs>
        <w:spacing w:before="240"/>
        <w:ind w:left="2835" w:right="232" w:hanging="2722"/>
        <w:contextualSpacing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Požadavky na žáky:</w:t>
      </w:r>
      <w:r w:rsidRPr="00977B75">
        <w:rPr>
          <w:rFonts w:asciiTheme="minorHAnsi" w:hAnsiTheme="minorHAnsi"/>
          <w:sz w:val="22"/>
          <w:szCs w:val="22"/>
        </w:rPr>
        <w:tab/>
        <w:t xml:space="preserve">Žáci nepotřebují mít předchozí znalosti v oblasti algoritmizace </w:t>
      </w:r>
      <w:r w:rsidRPr="00977B75">
        <w:rPr>
          <w:rFonts w:asciiTheme="minorHAnsi" w:hAnsiTheme="minorHAnsi"/>
          <w:sz w:val="22"/>
          <w:szCs w:val="22"/>
        </w:rPr>
        <w:br/>
        <w:t>a programování. Žáci potřebují mít k dispozici vlastní notebook nebo stolní PC pro domácí přípravu doma.</w:t>
      </w:r>
    </w:p>
    <w:p w:rsidR="00693441" w:rsidRPr="00977B75" w:rsidRDefault="00693441" w:rsidP="006613F2">
      <w:pPr>
        <w:tabs>
          <w:tab w:val="left" w:pos="3119"/>
        </w:tabs>
        <w:spacing w:before="54"/>
        <w:ind w:left="112" w:right="4327"/>
        <w:contextualSpacing/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Určeno</w:t>
      </w:r>
      <w:r w:rsidR="00977B75">
        <w:rPr>
          <w:rFonts w:asciiTheme="minorHAnsi" w:hAnsiTheme="minorHAnsi"/>
          <w:b/>
          <w:sz w:val="22"/>
          <w:szCs w:val="22"/>
        </w:rPr>
        <w:t xml:space="preserve"> </w:t>
      </w:r>
      <w:r w:rsidRPr="00977B75">
        <w:rPr>
          <w:rFonts w:asciiTheme="minorHAnsi" w:hAnsiTheme="minorHAnsi"/>
          <w:b/>
          <w:sz w:val="22"/>
          <w:szCs w:val="22"/>
        </w:rPr>
        <w:t>pro:</w:t>
      </w:r>
    </w:p>
    <w:p w:rsidR="00693441" w:rsidRPr="00977B75" w:rsidRDefault="00693441" w:rsidP="00693441">
      <w:pPr>
        <w:pStyle w:val="Odstavecseseznamem"/>
        <w:numPr>
          <w:ilvl w:val="0"/>
          <w:numId w:val="4"/>
        </w:numPr>
        <w:tabs>
          <w:tab w:val="left" w:pos="947"/>
          <w:tab w:val="left" w:pos="948"/>
        </w:tabs>
        <w:ind w:hanging="361"/>
        <w:rPr>
          <w:rFonts w:asciiTheme="minorHAnsi" w:hAnsiTheme="minorHAnsi"/>
        </w:rPr>
      </w:pPr>
      <w:r w:rsidRPr="00977B75">
        <w:rPr>
          <w:rFonts w:asciiTheme="minorHAnsi" w:hAnsiTheme="minorHAnsi"/>
        </w:rPr>
        <w:t>Žáky, kteří chtějí a uvažují složit maturitní zkoušku z informatiky a výpočetní techniky na GSH (seminář je vřele doporučený, neboť součástí maturitní zkoušky z IVT je i praktická část t algoritmizace a programování = příprava na maturitní zkoušku)</w:t>
      </w:r>
    </w:p>
    <w:p w:rsidR="00693441" w:rsidRPr="00977B75" w:rsidRDefault="00693441" w:rsidP="00693441">
      <w:pPr>
        <w:pStyle w:val="Odstavecseseznamem"/>
        <w:numPr>
          <w:ilvl w:val="0"/>
          <w:numId w:val="4"/>
        </w:numPr>
        <w:tabs>
          <w:tab w:val="left" w:pos="947"/>
          <w:tab w:val="left" w:pos="948"/>
        </w:tabs>
        <w:ind w:left="947" w:right="1570"/>
        <w:rPr>
          <w:rFonts w:asciiTheme="minorHAnsi" w:hAnsiTheme="minorHAnsi"/>
        </w:rPr>
      </w:pPr>
      <w:r w:rsidRPr="00977B75">
        <w:rPr>
          <w:rFonts w:asciiTheme="minorHAnsi" w:hAnsiTheme="minorHAnsi"/>
        </w:rPr>
        <w:t>Žáky, kteří budou dále studovat informatiku na VŠ nebo v ní budou chtít v budoucnu podnikat (nejen odborná informatika, aletakéekonomickýči matematickýsměr)</w:t>
      </w:r>
    </w:p>
    <w:p w:rsidR="00693441" w:rsidRPr="00977B75" w:rsidRDefault="00693441" w:rsidP="00693441">
      <w:pPr>
        <w:pStyle w:val="Odstavecseseznamem"/>
        <w:numPr>
          <w:ilvl w:val="0"/>
          <w:numId w:val="4"/>
        </w:numPr>
        <w:tabs>
          <w:tab w:val="left" w:pos="947"/>
          <w:tab w:val="left" w:pos="948"/>
        </w:tabs>
        <w:ind w:left="947" w:right="2363"/>
        <w:rPr>
          <w:rFonts w:asciiTheme="minorHAnsi" w:hAnsiTheme="minorHAnsi"/>
        </w:rPr>
      </w:pPr>
      <w:r w:rsidRPr="00977B75">
        <w:rPr>
          <w:rFonts w:asciiTheme="minorHAnsi" w:hAnsiTheme="minorHAnsi"/>
        </w:rPr>
        <w:t>Žáky, kteří se chtějí naučit základům procedurálního a objektověorientovanéhoprogramování</w:t>
      </w:r>
    </w:p>
    <w:p w:rsidR="00693441" w:rsidRPr="00977B75" w:rsidRDefault="00693441" w:rsidP="00693441">
      <w:pPr>
        <w:pStyle w:val="Odstavecseseznamem"/>
        <w:numPr>
          <w:ilvl w:val="0"/>
          <w:numId w:val="4"/>
        </w:numPr>
        <w:tabs>
          <w:tab w:val="left" w:pos="947"/>
          <w:tab w:val="left" w:pos="948"/>
        </w:tabs>
        <w:ind w:hanging="361"/>
        <w:rPr>
          <w:rFonts w:asciiTheme="minorHAnsi" w:hAnsiTheme="minorHAnsi"/>
        </w:rPr>
      </w:pPr>
      <w:r w:rsidRPr="00977B75">
        <w:rPr>
          <w:rFonts w:asciiTheme="minorHAnsi" w:hAnsiTheme="minorHAnsi"/>
        </w:rPr>
        <w:t>Žáky, kterébavílogicky/kreativněmyslet a řešit různé problémy a nacházet vhodná.</w:t>
      </w:r>
    </w:p>
    <w:p w:rsidR="00693441" w:rsidRPr="00977B75" w:rsidRDefault="00693441" w:rsidP="00693441">
      <w:pPr>
        <w:pStyle w:val="Odstavecseseznamem"/>
        <w:numPr>
          <w:ilvl w:val="0"/>
          <w:numId w:val="4"/>
        </w:numPr>
        <w:tabs>
          <w:tab w:val="left" w:pos="947"/>
          <w:tab w:val="left" w:pos="948"/>
        </w:tabs>
        <w:ind w:hanging="361"/>
        <w:rPr>
          <w:rFonts w:asciiTheme="minorHAnsi" w:hAnsiTheme="minorHAnsi"/>
        </w:rPr>
      </w:pPr>
      <w:r w:rsidRPr="00977B75">
        <w:rPr>
          <w:rFonts w:asciiTheme="minorHAnsi" w:hAnsiTheme="minorHAnsi"/>
        </w:rPr>
        <w:t>V semináři se spojuje teorie s praxí</w:t>
      </w:r>
    </w:p>
    <w:p w:rsidR="00693441" w:rsidRPr="00977B75" w:rsidRDefault="00693441" w:rsidP="00693441">
      <w:pPr>
        <w:pStyle w:val="Odstavecseseznamem"/>
        <w:numPr>
          <w:ilvl w:val="0"/>
          <w:numId w:val="4"/>
        </w:numPr>
        <w:tabs>
          <w:tab w:val="left" w:pos="947"/>
          <w:tab w:val="left" w:pos="948"/>
        </w:tabs>
        <w:ind w:hanging="361"/>
        <w:rPr>
          <w:rFonts w:asciiTheme="minorHAnsi" w:hAnsiTheme="minorHAnsi"/>
        </w:rPr>
      </w:pPr>
      <w:r w:rsidRPr="00977B75">
        <w:rPr>
          <w:rFonts w:asciiTheme="minorHAnsi" w:hAnsiTheme="minorHAnsi"/>
        </w:rPr>
        <w:t xml:space="preserve">Součástí semináře je i návštěva odborníka z praxe nebo navštívení firmy zabývající </w:t>
      </w:r>
      <w:r w:rsidRPr="00977B75">
        <w:rPr>
          <w:rFonts w:asciiTheme="minorHAnsi" w:hAnsiTheme="minorHAnsi"/>
        </w:rPr>
        <w:br/>
        <w:t>se tématikou IT a programování v praxi</w:t>
      </w:r>
    </w:p>
    <w:p w:rsidR="00693441" w:rsidRPr="00977B75" w:rsidRDefault="00693441" w:rsidP="00693441">
      <w:pPr>
        <w:pStyle w:val="Nadpis1"/>
        <w:spacing w:before="230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Obsah</w:t>
      </w:r>
      <w:r w:rsidRPr="00977B75">
        <w:rPr>
          <w:rFonts w:asciiTheme="minorHAnsi" w:hAnsiTheme="minorHAnsi"/>
          <w:b w:val="0"/>
          <w:sz w:val="22"/>
          <w:szCs w:val="22"/>
        </w:rPr>
        <w:t>:</w:t>
      </w:r>
    </w:p>
    <w:p w:rsidR="00693441" w:rsidRPr="00977B75" w:rsidRDefault="00693441" w:rsidP="00693441">
      <w:pPr>
        <w:pStyle w:val="Odstavecseseznamem"/>
        <w:numPr>
          <w:ilvl w:val="1"/>
          <w:numId w:val="4"/>
        </w:numPr>
        <w:tabs>
          <w:tab w:val="left" w:pos="1668"/>
        </w:tabs>
        <w:spacing w:before="16" w:line="220" w:lineRule="auto"/>
        <w:ind w:left="1667" w:right="1184"/>
        <w:rPr>
          <w:rFonts w:asciiTheme="minorHAnsi" w:hAnsiTheme="minorHAnsi"/>
        </w:rPr>
      </w:pPr>
      <w:r w:rsidRPr="00977B75">
        <w:rPr>
          <w:rFonts w:asciiTheme="minorHAnsi" w:hAnsiTheme="minorHAnsi"/>
        </w:rPr>
        <w:t>Úvod do programovacího jazyka Python</w:t>
      </w:r>
    </w:p>
    <w:p w:rsidR="00693441" w:rsidRPr="00977B75" w:rsidRDefault="00693441" w:rsidP="00693441">
      <w:pPr>
        <w:pStyle w:val="Odstavecseseznamem"/>
        <w:numPr>
          <w:ilvl w:val="1"/>
          <w:numId w:val="4"/>
        </w:numPr>
        <w:tabs>
          <w:tab w:val="left" w:pos="1668"/>
        </w:tabs>
        <w:spacing w:before="16" w:line="220" w:lineRule="auto"/>
        <w:ind w:left="1667" w:right="1184"/>
        <w:rPr>
          <w:rFonts w:asciiTheme="minorHAnsi" w:hAnsiTheme="minorHAnsi"/>
        </w:rPr>
      </w:pPr>
      <w:r w:rsidRPr="00977B75">
        <w:rPr>
          <w:rFonts w:asciiTheme="minorHAnsi" w:hAnsiTheme="minorHAnsi"/>
        </w:rPr>
        <w:t>První program (proměnné, uživatelský vstup, logické a srovnávací</w:t>
      </w:r>
      <w:r w:rsidR="00977B75">
        <w:rPr>
          <w:rFonts w:asciiTheme="minorHAnsi" w:hAnsiTheme="minorHAnsi"/>
        </w:rPr>
        <w:t xml:space="preserve"> </w:t>
      </w:r>
      <w:r w:rsidRPr="00977B75">
        <w:rPr>
          <w:rFonts w:asciiTheme="minorHAnsi" w:hAnsiTheme="minorHAnsi"/>
        </w:rPr>
        <w:t>operátory)</w:t>
      </w:r>
    </w:p>
    <w:p w:rsidR="00693441" w:rsidRPr="00977B75" w:rsidRDefault="00693441" w:rsidP="00693441">
      <w:pPr>
        <w:pStyle w:val="Odstavecseseznamem"/>
        <w:numPr>
          <w:ilvl w:val="1"/>
          <w:numId w:val="4"/>
        </w:numPr>
        <w:tabs>
          <w:tab w:val="left" w:pos="1668"/>
        </w:tabs>
        <w:spacing w:before="16" w:line="220" w:lineRule="auto"/>
        <w:ind w:left="1667" w:right="1184"/>
        <w:rPr>
          <w:rFonts w:asciiTheme="minorHAnsi" w:hAnsiTheme="minorHAnsi"/>
        </w:rPr>
      </w:pPr>
      <w:r w:rsidRPr="00977B75">
        <w:rPr>
          <w:rFonts w:asciiTheme="minorHAnsi" w:hAnsiTheme="minorHAnsi"/>
        </w:rPr>
        <w:t>Základy OOP (Objektově orientovaného programování)</w:t>
      </w:r>
    </w:p>
    <w:p w:rsidR="00693441" w:rsidRPr="00977B75" w:rsidRDefault="00693441" w:rsidP="00693441">
      <w:pPr>
        <w:pStyle w:val="Odstavecseseznamem"/>
        <w:numPr>
          <w:ilvl w:val="1"/>
          <w:numId w:val="4"/>
        </w:numPr>
        <w:tabs>
          <w:tab w:val="left" w:pos="1668"/>
        </w:tabs>
        <w:spacing w:before="2"/>
        <w:ind w:hanging="361"/>
        <w:rPr>
          <w:rFonts w:asciiTheme="minorHAnsi" w:hAnsiTheme="minorHAnsi"/>
        </w:rPr>
      </w:pPr>
      <w:r w:rsidRPr="00977B75">
        <w:rPr>
          <w:rFonts w:asciiTheme="minorHAnsi" w:hAnsiTheme="minorHAnsi"/>
        </w:rPr>
        <w:t>Řízení</w:t>
      </w:r>
      <w:r w:rsidR="00977B75">
        <w:rPr>
          <w:rFonts w:asciiTheme="minorHAnsi" w:hAnsiTheme="minorHAnsi"/>
        </w:rPr>
        <w:t xml:space="preserve"> </w:t>
      </w:r>
      <w:r w:rsidRPr="00977B75">
        <w:rPr>
          <w:rFonts w:asciiTheme="minorHAnsi" w:hAnsiTheme="minorHAnsi"/>
        </w:rPr>
        <w:t>toku</w:t>
      </w:r>
      <w:r w:rsidR="00977B75">
        <w:rPr>
          <w:rFonts w:asciiTheme="minorHAnsi" w:hAnsiTheme="minorHAnsi"/>
        </w:rPr>
        <w:t xml:space="preserve"> </w:t>
      </w:r>
      <w:r w:rsidRPr="00977B75">
        <w:rPr>
          <w:rFonts w:asciiTheme="minorHAnsi" w:hAnsiTheme="minorHAnsi"/>
        </w:rPr>
        <w:t>programu</w:t>
      </w:r>
      <w:r w:rsidR="00977B75">
        <w:rPr>
          <w:rFonts w:asciiTheme="minorHAnsi" w:hAnsiTheme="minorHAnsi"/>
        </w:rPr>
        <w:t xml:space="preserve"> </w:t>
      </w:r>
      <w:r w:rsidRPr="00977B75">
        <w:rPr>
          <w:rFonts w:asciiTheme="minorHAnsi" w:hAnsiTheme="minorHAnsi"/>
        </w:rPr>
        <w:t>(cykly,podmínky,funkce)</w:t>
      </w:r>
    </w:p>
    <w:p w:rsidR="00693441" w:rsidRPr="00977B75" w:rsidRDefault="00693441" w:rsidP="00693441">
      <w:pPr>
        <w:pStyle w:val="Odstavecseseznamem"/>
        <w:numPr>
          <w:ilvl w:val="1"/>
          <w:numId w:val="4"/>
        </w:numPr>
        <w:tabs>
          <w:tab w:val="left" w:pos="1668"/>
        </w:tabs>
        <w:spacing w:before="43"/>
        <w:ind w:hanging="361"/>
        <w:rPr>
          <w:rFonts w:asciiTheme="minorHAnsi" w:hAnsiTheme="minorHAnsi"/>
        </w:rPr>
      </w:pPr>
      <w:r w:rsidRPr="00977B75">
        <w:rPr>
          <w:rFonts w:asciiTheme="minorHAnsi" w:hAnsiTheme="minorHAnsi"/>
        </w:rPr>
        <w:t>Datové</w:t>
      </w:r>
      <w:r w:rsidR="00977B75">
        <w:rPr>
          <w:rFonts w:asciiTheme="minorHAnsi" w:hAnsiTheme="minorHAnsi"/>
        </w:rPr>
        <w:t xml:space="preserve"> </w:t>
      </w:r>
      <w:r w:rsidRPr="00977B75">
        <w:rPr>
          <w:rFonts w:asciiTheme="minorHAnsi" w:hAnsiTheme="minorHAnsi"/>
        </w:rPr>
        <w:t>struktury</w:t>
      </w:r>
    </w:p>
    <w:p w:rsidR="00693441" w:rsidRPr="00977B75" w:rsidRDefault="00693441" w:rsidP="00693441">
      <w:pPr>
        <w:pStyle w:val="Odstavecseseznamem"/>
        <w:numPr>
          <w:ilvl w:val="1"/>
          <w:numId w:val="4"/>
        </w:numPr>
        <w:tabs>
          <w:tab w:val="left" w:pos="1668"/>
        </w:tabs>
        <w:spacing w:before="41"/>
        <w:ind w:hanging="361"/>
        <w:rPr>
          <w:rFonts w:asciiTheme="minorHAnsi" w:hAnsiTheme="minorHAnsi"/>
        </w:rPr>
      </w:pPr>
      <w:r w:rsidRPr="00977B75">
        <w:rPr>
          <w:rFonts w:asciiTheme="minorHAnsi" w:hAnsiTheme="minorHAnsi"/>
        </w:rPr>
        <w:t>Třídy</w:t>
      </w:r>
      <w:r w:rsidR="00977B75">
        <w:rPr>
          <w:rFonts w:asciiTheme="minorHAnsi" w:hAnsiTheme="minorHAnsi"/>
        </w:rPr>
        <w:t xml:space="preserve"> </w:t>
      </w:r>
      <w:r w:rsidRPr="00977B75">
        <w:rPr>
          <w:rFonts w:asciiTheme="minorHAnsi" w:hAnsiTheme="minorHAnsi"/>
        </w:rPr>
        <w:t>a</w:t>
      </w:r>
      <w:r w:rsidR="00977B75">
        <w:rPr>
          <w:rFonts w:asciiTheme="minorHAnsi" w:hAnsiTheme="minorHAnsi"/>
        </w:rPr>
        <w:t xml:space="preserve"> </w:t>
      </w:r>
      <w:r w:rsidRPr="00977B75">
        <w:rPr>
          <w:rFonts w:asciiTheme="minorHAnsi" w:hAnsiTheme="minorHAnsi"/>
        </w:rPr>
        <w:t>dědičnost</w:t>
      </w:r>
    </w:p>
    <w:p w:rsidR="00693441" w:rsidRPr="00977B75" w:rsidRDefault="00693441" w:rsidP="00693441">
      <w:pPr>
        <w:pStyle w:val="Odstavecseseznamem"/>
        <w:numPr>
          <w:ilvl w:val="1"/>
          <w:numId w:val="4"/>
        </w:numPr>
        <w:tabs>
          <w:tab w:val="left" w:pos="1668"/>
        </w:tabs>
        <w:spacing w:before="41"/>
        <w:ind w:hanging="361"/>
        <w:rPr>
          <w:rFonts w:asciiTheme="minorHAnsi" w:hAnsiTheme="minorHAnsi"/>
        </w:rPr>
      </w:pPr>
      <w:r w:rsidRPr="00977B75">
        <w:rPr>
          <w:rFonts w:asciiTheme="minorHAnsi" w:hAnsiTheme="minorHAnsi"/>
        </w:rPr>
        <w:t>Správa</w:t>
      </w:r>
      <w:r w:rsidR="00977B75">
        <w:rPr>
          <w:rFonts w:asciiTheme="minorHAnsi" w:hAnsiTheme="minorHAnsi"/>
        </w:rPr>
        <w:t xml:space="preserve"> </w:t>
      </w:r>
      <w:r w:rsidRPr="00977B75">
        <w:rPr>
          <w:rFonts w:asciiTheme="minorHAnsi" w:hAnsiTheme="minorHAnsi"/>
        </w:rPr>
        <w:t>zdrojového</w:t>
      </w:r>
      <w:r w:rsidR="00977B75">
        <w:rPr>
          <w:rFonts w:asciiTheme="minorHAnsi" w:hAnsiTheme="minorHAnsi"/>
        </w:rPr>
        <w:t xml:space="preserve"> </w:t>
      </w:r>
      <w:r w:rsidRPr="00977B75">
        <w:rPr>
          <w:rFonts w:asciiTheme="minorHAnsi" w:hAnsiTheme="minorHAnsi"/>
        </w:rPr>
        <w:t>kódu</w:t>
      </w:r>
    </w:p>
    <w:p w:rsidR="00693441" w:rsidRPr="00977B75" w:rsidRDefault="00693441" w:rsidP="00693441">
      <w:pPr>
        <w:pStyle w:val="Odstavecseseznamem"/>
        <w:numPr>
          <w:ilvl w:val="1"/>
          <w:numId w:val="4"/>
        </w:numPr>
        <w:tabs>
          <w:tab w:val="left" w:pos="1668"/>
        </w:tabs>
        <w:spacing w:before="41"/>
        <w:ind w:hanging="361"/>
        <w:rPr>
          <w:rFonts w:asciiTheme="minorHAnsi" w:hAnsiTheme="minorHAnsi"/>
        </w:rPr>
      </w:pPr>
      <w:r w:rsidRPr="00977B75">
        <w:rPr>
          <w:rFonts w:asciiTheme="minorHAnsi" w:hAnsiTheme="minorHAnsi"/>
        </w:rPr>
        <w:t>Tvorba</w:t>
      </w:r>
      <w:r w:rsidR="00977B75">
        <w:rPr>
          <w:rFonts w:asciiTheme="minorHAnsi" w:hAnsiTheme="minorHAnsi"/>
        </w:rPr>
        <w:t xml:space="preserve"> </w:t>
      </w:r>
      <w:r w:rsidRPr="00977B75">
        <w:rPr>
          <w:rFonts w:asciiTheme="minorHAnsi" w:hAnsiTheme="minorHAnsi"/>
        </w:rPr>
        <w:t>vlastních</w:t>
      </w:r>
      <w:r w:rsidR="00977B75">
        <w:rPr>
          <w:rFonts w:asciiTheme="minorHAnsi" w:hAnsiTheme="minorHAnsi"/>
        </w:rPr>
        <w:t xml:space="preserve"> </w:t>
      </w:r>
      <w:r w:rsidRPr="00977B75">
        <w:rPr>
          <w:rFonts w:asciiTheme="minorHAnsi" w:hAnsiTheme="minorHAnsi"/>
        </w:rPr>
        <w:t>projektů</w:t>
      </w:r>
    </w:p>
    <w:p w:rsidR="00693441" w:rsidRPr="00977B75" w:rsidRDefault="00693441" w:rsidP="00693441">
      <w:pPr>
        <w:ind w:left="112"/>
        <w:rPr>
          <w:rFonts w:asciiTheme="minorHAnsi" w:hAnsiTheme="minorHAnsi"/>
          <w:b/>
          <w:bCs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Metody:</w:t>
      </w:r>
    </w:p>
    <w:p w:rsidR="00693441" w:rsidRPr="00977B75" w:rsidRDefault="00693441" w:rsidP="00693441">
      <w:pPr>
        <w:pStyle w:val="Zkladntext"/>
        <w:spacing w:line="274" w:lineRule="exact"/>
        <w:ind w:left="112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Frontální výuka, samostatná práce/práce ve skupině, praktická procvičování, práce s PC a programy a internetem, problémové učení, práce na projektech,diferencovaná/individuální výuka, interaktivní výuka, e-</w:t>
      </w:r>
      <w:proofErr w:type="spellStart"/>
      <w:r w:rsidRPr="00977B75">
        <w:rPr>
          <w:rFonts w:asciiTheme="minorHAnsi" w:hAnsiTheme="minorHAnsi"/>
          <w:sz w:val="22"/>
          <w:szCs w:val="22"/>
        </w:rPr>
        <w:t>learning</w:t>
      </w:r>
      <w:proofErr w:type="spellEnd"/>
    </w:p>
    <w:p w:rsidR="00693441" w:rsidRPr="00977B75" w:rsidRDefault="00693441" w:rsidP="00693441">
      <w:pPr>
        <w:pStyle w:val="Nadpis1"/>
        <w:spacing w:before="1" w:line="274" w:lineRule="exact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Klasifikace:</w:t>
      </w:r>
    </w:p>
    <w:p w:rsidR="00693441" w:rsidRPr="00977B75" w:rsidRDefault="00693441" w:rsidP="00693441">
      <w:pPr>
        <w:pStyle w:val="Zkladntext"/>
        <w:spacing w:line="274" w:lineRule="exact"/>
        <w:ind w:left="112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 xml:space="preserve">Písemnéprácez teorie, praktickéúkolyz algoritmizace a programování, průběžné ústní </w:t>
      </w:r>
      <w:r w:rsidRPr="00977B75">
        <w:rPr>
          <w:rFonts w:asciiTheme="minorHAnsi" w:hAnsiTheme="minorHAnsi"/>
          <w:sz w:val="22"/>
          <w:szCs w:val="22"/>
        </w:rPr>
        <w:br/>
        <w:t>zkoušení + formativní hodnocení žáka, hodnotí se také průběžná práce studenta</w:t>
      </w:r>
    </w:p>
    <w:p w:rsidR="00977B75" w:rsidRDefault="00693441" w:rsidP="006613F2">
      <w:pPr>
        <w:pStyle w:val="Zkladntext"/>
        <w:spacing w:line="274" w:lineRule="exact"/>
        <w:ind w:left="112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Vyučující:</w:t>
      </w:r>
      <w:r w:rsidRPr="00977B75">
        <w:rPr>
          <w:rFonts w:asciiTheme="minorHAnsi" w:hAnsiTheme="minorHAnsi"/>
          <w:sz w:val="22"/>
          <w:szCs w:val="22"/>
        </w:rPr>
        <w:t xml:space="preserve"> Mgr. Michal </w:t>
      </w:r>
      <w:proofErr w:type="spellStart"/>
      <w:r w:rsidRPr="00977B75">
        <w:rPr>
          <w:rFonts w:asciiTheme="minorHAnsi" w:hAnsiTheme="minorHAnsi"/>
          <w:sz w:val="22"/>
          <w:szCs w:val="22"/>
        </w:rPr>
        <w:t>Kubiczek</w:t>
      </w:r>
      <w:proofErr w:type="spellEnd"/>
      <w:r w:rsidRPr="00977B75">
        <w:rPr>
          <w:rFonts w:asciiTheme="minorHAnsi" w:hAnsiTheme="minorHAnsi"/>
          <w:sz w:val="22"/>
          <w:szCs w:val="22"/>
        </w:rPr>
        <w:tab/>
      </w:r>
    </w:p>
    <w:p w:rsidR="00693441" w:rsidRDefault="00693441" w:rsidP="006613F2">
      <w:pPr>
        <w:pStyle w:val="Zkladntext"/>
        <w:spacing w:line="274" w:lineRule="exact"/>
        <w:ind w:left="112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ab/>
      </w:r>
    </w:p>
    <w:sectPr w:rsidR="00693441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1D5054"/>
    <w:rsid w:val="001E40DD"/>
    <w:rsid w:val="0039351A"/>
    <w:rsid w:val="005B4830"/>
    <w:rsid w:val="006153D8"/>
    <w:rsid w:val="006613F2"/>
    <w:rsid w:val="00693441"/>
    <w:rsid w:val="007E4020"/>
    <w:rsid w:val="007E5111"/>
    <w:rsid w:val="00826B7F"/>
    <w:rsid w:val="008C124A"/>
    <w:rsid w:val="008E741D"/>
    <w:rsid w:val="00952544"/>
    <w:rsid w:val="00977B75"/>
    <w:rsid w:val="00B60210"/>
    <w:rsid w:val="00E52A6D"/>
    <w:rsid w:val="00EB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cp:lastPrinted>2024-01-11T17:02:00Z</cp:lastPrinted>
  <dcterms:created xsi:type="dcterms:W3CDTF">2024-01-11T17:14:00Z</dcterms:created>
  <dcterms:modified xsi:type="dcterms:W3CDTF">2024-01-11T17:14:00Z</dcterms:modified>
</cp:coreProperties>
</file>