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5A" w:rsidRDefault="007E3F5A" w:rsidP="007E3F5A">
      <w:r>
        <w:rPr>
          <w:noProof/>
          <w:lang w:eastAsia="cs-CZ"/>
        </w:rPr>
        <w:drawing>
          <wp:anchor distT="0" distB="0" distL="114300" distR="114300" simplePos="0" relativeHeight="251659264" behindDoc="0" locked="0" layoutInCell="1" allowOverlap="1" wp14:anchorId="11C66A62" wp14:editId="03EBE229">
            <wp:simplePos x="0" y="0"/>
            <wp:positionH relativeFrom="column">
              <wp:posOffset>205740</wp:posOffset>
            </wp:positionH>
            <wp:positionV relativeFrom="paragraph">
              <wp:posOffset>5715</wp:posOffset>
            </wp:positionV>
            <wp:extent cx="904875" cy="86442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îkola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864425"/>
                    </a:xfrm>
                    <a:prstGeom prst="rect">
                      <a:avLst/>
                    </a:prstGeom>
                  </pic:spPr>
                </pic:pic>
              </a:graphicData>
            </a:graphic>
          </wp:anchor>
        </w:drawing>
      </w:r>
      <w:r>
        <w:rPr>
          <w:rFonts w:ascii="CG Times" w:hAnsi="CG Times"/>
          <w:b/>
          <w:caps/>
          <w:spacing w:val="100"/>
          <w:sz w:val="52"/>
        </w:rPr>
        <w:t>Gymnázium,</w:t>
      </w:r>
    </w:p>
    <w:p w:rsidR="007E3F5A" w:rsidRPr="000E017F" w:rsidRDefault="007E3F5A" w:rsidP="007E3F5A">
      <w:pPr>
        <w:pStyle w:val="Zhlav"/>
        <w:tabs>
          <w:tab w:val="clear" w:pos="4536"/>
          <w:tab w:val="clear" w:pos="9072"/>
          <w:tab w:val="left" w:pos="1701"/>
        </w:tabs>
        <w:rPr>
          <w:rFonts w:asciiTheme="minorHAnsi" w:hAnsiTheme="minorHAnsi" w:cstheme="minorHAnsi"/>
          <w:sz w:val="36"/>
          <w:szCs w:val="36"/>
        </w:rPr>
      </w:pPr>
      <w:r w:rsidRPr="000E017F">
        <w:rPr>
          <w:rFonts w:asciiTheme="minorHAnsi" w:hAnsiTheme="minorHAnsi" w:cstheme="minorHAnsi"/>
          <w:sz w:val="36"/>
          <w:szCs w:val="36"/>
        </w:rPr>
        <w:t>Havířov – Podlesí, příspěvková organizace</w:t>
      </w:r>
    </w:p>
    <w:p w:rsidR="007E3F5A" w:rsidRDefault="007E3F5A" w:rsidP="007E3F5A">
      <w:pPr>
        <w:pStyle w:val="Zhlav"/>
        <w:tabs>
          <w:tab w:val="clear" w:pos="4536"/>
          <w:tab w:val="clear" w:pos="9072"/>
        </w:tabs>
      </w:pPr>
    </w:p>
    <w:p w:rsidR="007E3F5A" w:rsidRDefault="007E3F5A" w:rsidP="007E3F5A">
      <w:pPr>
        <w:pStyle w:val="Zhlav"/>
        <w:tabs>
          <w:tab w:val="clear" w:pos="4536"/>
          <w:tab w:val="clear" w:pos="9072"/>
        </w:tabs>
      </w:pPr>
    </w:p>
    <w:p w:rsidR="007E3F5A" w:rsidRDefault="007E3F5A" w:rsidP="007E3F5A">
      <w:pPr>
        <w:pStyle w:val="Zhlav"/>
        <w:tabs>
          <w:tab w:val="clear" w:pos="4536"/>
          <w:tab w:val="clear" w:pos="9072"/>
        </w:tabs>
      </w:pPr>
    </w:p>
    <w:p w:rsidR="007E3F5A" w:rsidRPr="007E1FBC" w:rsidRDefault="007E3F5A" w:rsidP="007E3F5A">
      <w:pPr>
        <w:rPr>
          <w:b/>
          <w:sz w:val="28"/>
          <w:szCs w:val="28"/>
          <w:u w:val="single"/>
        </w:rPr>
      </w:pPr>
      <w:r>
        <w:rPr>
          <w:b/>
          <w:sz w:val="28"/>
          <w:szCs w:val="28"/>
          <w:u w:val="single"/>
        </w:rPr>
        <w:t>Kritéria hodnocení profilové maturitní zkoušky</w:t>
      </w:r>
      <w:r w:rsidRPr="007E1FBC">
        <w:rPr>
          <w:b/>
          <w:sz w:val="28"/>
          <w:szCs w:val="28"/>
          <w:u w:val="single"/>
        </w:rPr>
        <w:t xml:space="preserve"> z</w:t>
      </w:r>
      <w:r>
        <w:rPr>
          <w:b/>
          <w:sz w:val="28"/>
          <w:szCs w:val="28"/>
          <w:u w:val="single"/>
        </w:rPr>
        <w:t> českého jazyka</w:t>
      </w:r>
    </w:p>
    <w:p w:rsidR="007E3F5A" w:rsidRPr="007E3F5A" w:rsidRDefault="007E3F5A" w:rsidP="007E3F5A">
      <w:pPr>
        <w:jc w:val="both"/>
        <w:rPr>
          <w:rFonts w:cstheme="minorHAnsi"/>
          <w:sz w:val="24"/>
          <w:szCs w:val="24"/>
        </w:rPr>
      </w:pPr>
      <w:r w:rsidRPr="007E3F5A">
        <w:rPr>
          <w:rFonts w:cstheme="minorHAnsi"/>
          <w:sz w:val="24"/>
          <w:szCs w:val="24"/>
        </w:rPr>
        <w:t>Obory vzdělání:  79-41-K/81 Gymnázium;   79-41-K/41 Gymnázium</w:t>
      </w:r>
    </w:p>
    <w:p w:rsidR="007E3F5A" w:rsidRPr="007E3F5A" w:rsidRDefault="007E3F5A" w:rsidP="007E3F5A">
      <w:pPr>
        <w:jc w:val="both"/>
        <w:rPr>
          <w:rFonts w:cstheme="minorHAnsi"/>
          <w:sz w:val="24"/>
          <w:szCs w:val="24"/>
        </w:rPr>
      </w:pPr>
      <w:r w:rsidRPr="007E3F5A">
        <w:rPr>
          <w:rFonts w:cstheme="minorHAnsi"/>
          <w:sz w:val="24"/>
          <w:szCs w:val="24"/>
        </w:rPr>
        <w:t>Třídy 4.</w:t>
      </w:r>
      <w:proofErr w:type="gramStart"/>
      <w:r w:rsidRPr="007E3F5A">
        <w:rPr>
          <w:rFonts w:cstheme="minorHAnsi"/>
          <w:sz w:val="24"/>
          <w:szCs w:val="24"/>
        </w:rPr>
        <w:t>A4, 8.A</w:t>
      </w:r>
      <w:proofErr w:type="gramEnd"/>
    </w:p>
    <w:p w:rsidR="002E5C7A" w:rsidRPr="007E3F5A" w:rsidRDefault="002E5C7A" w:rsidP="002E5C7A">
      <w:pPr>
        <w:rPr>
          <w:rFonts w:cstheme="minorHAnsi"/>
        </w:rPr>
      </w:pPr>
      <w:r w:rsidRPr="007E3F5A">
        <w:rPr>
          <w:rFonts w:cstheme="minorHAnsi"/>
        </w:rPr>
        <w:t>V souladu s § 24 odst. 1 vyhlášky č. 177/200</w:t>
      </w:r>
      <w:bookmarkStart w:id="0" w:name="_GoBack"/>
      <w:bookmarkEnd w:id="0"/>
      <w:r w:rsidRPr="007E3F5A">
        <w:rPr>
          <w:rFonts w:cstheme="minorHAnsi"/>
        </w:rPr>
        <w:t>9 Sb., o bližších podmínkách ukončování vzdělávání ve středních školách maturitní zkouškou, ve znění pozdějších předpisů zveřejňuje ředitelka školy kritéria hodnocení zkoušek společné části maturitní zkoušky konané v roce 202</w:t>
      </w:r>
      <w:r w:rsidR="00CD67A0" w:rsidRPr="007E3F5A">
        <w:rPr>
          <w:rFonts w:cstheme="minorHAnsi"/>
        </w:rPr>
        <w:t>3</w:t>
      </w:r>
      <w:r w:rsidRPr="007E3F5A">
        <w:rPr>
          <w:rFonts w:cstheme="minorHAnsi"/>
        </w:rPr>
        <w:t xml:space="preserve">. </w:t>
      </w:r>
    </w:p>
    <w:p w:rsidR="002E5C7A" w:rsidRPr="007E3F5A" w:rsidRDefault="002E5C7A" w:rsidP="0021635A">
      <w:pPr>
        <w:rPr>
          <w:rFonts w:cstheme="minorHAnsi"/>
          <w:b/>
          <w:sz w:val="28"/>
          <w:szCs w:val="28"/>
        </w:rPr>
      </w:pPr>
      <w:r w:rsidRPr="007E3F5A">
        <w:rPr>
          <w:rFonts w:cstheme="minorHAnsi"/>
        </w:rPr>
        <w:t xml:space="preserve">Profilová zkouška z předmětu český jazyk a literatura se koná formou ústní  zkoušky a písemné práce.  </w:t>
      </w:r>
    </w:p>
    <w:p w:rsidR="0023390A" w:rsidRPr="007E3F5A" w:rsidRDefault="0023390A" w:rsidP="0023390A">
      <w:pPr>
        <w:rPr>
          <w:rFonts w:cstheme="minorHAnsi"/>
          <w:b/>
          <w:sz w:val="28"/>
          <w:szCs w:val="28"/>
          <w:u w:val="single"/>
        </w:rPr>
      </w:pPr>
      <w:r w:rsidRPr="007E3F5A">
        <w:rPr>
          <w:rFonts w:cstheme="minorHAnsi"/>
          <w:b/>
          <w:sz w:val="28"/>
          <w:szCs w:val="28"/>
          <w:u w:val="single"/>
        </w:rPr>
        <w:t>Profilová písemná práce z předmětu český jazyk a literatura</w:t>
      </w:r>
    </w:p>
    <w:p w:rsidR="0023390A" w:rsidRPr="00031026" w:rsidRDefault="0023390A" w:rsidP="0023390A">
      <w:pPr>
        <w:contextualSpacing/>
        <w:rPr>
          <w:rFonts w:cs="Times New Roman"/>
          <w:b/>
        </w:rPr>
      </w:pPr>
      <w:r w:rsidRPr="00031026">
        <w:rPr>
          <w:rFonts w:cs="Times New Roman"/>
          <w:b/>
        </w:rPr>
        <w:t>Žák, který koná maturitní zkoušku z českého jazyka a literatury v rámci společné části maturitní</w:t>
      </w:r>
    </w:p>
    <w:p w:rsidR="0023390A" w:rsidRPr="00031026" w:rsidRDefault="0023390A" w:rsidP="0023390A">
      <w:pPr>
        <w:contextualSpacing/>
        <w:rPr>
          <w:rFonts w:cs="Times New Roman"/>
          <w:b/>
        </w:rPr>
      </w:pPr>
      <w:r w:rsidRPr="00031026">
        <w:rPr>
          <w:rFonts w:cs="Times New Roman"/>
          <w:b/>
        </w:rPr>
        <w:t>zkoušky, prokáže osvojení následujících dovedností:</w:t>
      </w:r>
    </w:p>
    <w:p w:rsidR="0023390A" w:rsidRPr="00031026" w:rsidRDefault="0023390A" w:rsidP="0023390A">
      <w:pPr>
        <w:contextualSpacing/>
        <w:rPr>
          <w:rFonts w:cs="Times New Roman"/>
        </w:rPr>
      </w:pPr>
    </w:p>
    <w:p w:rsidR="0023390A" w:rsidRPr="00031026" w:rsidRDefault="0023390A" w:rsidP="0023390A">
      <w:pPr>
        <w:rPr>
          <w:rFonts w:cs="Times New Roman"/>
          <w:b/>
          <w:u w:val="single"/>
        </w:rPr>
      </w:pPr>
      <w:r w:rsidRPr="00031026">
        <w:rPr>
          <w:rFonts w:cs="Times New Roman"/>
          <w:b/>
          <w:u w:val="single"/>
        </w:rPr>
        <w:t>1. vytvoří text podle zadaných kritérií</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zpracuje v písemné práci zadané téma;</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orientuje se v komunikační situaci vymezené zadáním písemné práce;</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zvolí formu písemného projevu adekvátní účelu textu;</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využije znalostí základních znaků funkčních stylů, slohových postupů a útvarů;</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využije informace z výchozích textů (např. textů, grafů, tabulek);</w:t>
      </w:r>
    </w:p>
    <w:p w:rsidR="0023390A" w:rsidRPr="00031026" w:rsidRDefault="0023390A" w:rsidP="0023390A">
      <w:pPr>
        <w:rPr>
          <w:rFonts w:cs="Times New Roman"/>
          <w:b/>
          <w:u w:val="single"/>
        </w:rPr>
      </w:pPr>
      <w:r w:rsidRPr="00031026">
        <w:rPr>
          <w:rFonts w:cs="Times New Roman"/>
          <w:b/>
          <w:u w:val="single"/>
        </w:rPr>
        <w:t>2. dovede v písemném projevu funkčně použít jazykové prostředky</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 xml:space="preserve"> využívá znalostí jazykové normy a kodifikace (pravopis, morfologie, slovotvorba);</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použije jazykové prostředky adekvátní dané komunikační situaci / danému slohovému útvaru;</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 xml:space="preserve"> prokáže šíři a pestrost slovní zásoby;</w:t>
      </w:r>
    </w:p>
    <w:p w:rsidR="0023390A" w:rsidRPr="00031026" w:rsidRDefault="0023390A" w:rsidP="0023390A">
      <w:pPr>
        <w:pStyle w:val="Odstavecseseznamem"/>
        <w:numPr>
          <w:ilvl w:val="0"/>
          <w:numId w:val="5"/>
        </w:numPr>
        <w:spacing w:after="160" w:line="259" w:lineRule="auto"/>
        <w:ind w:left="284" w:hanging="284"/>
        <w:rPr>
          <w:rFonts w:cs="Times New Roman"/>
        </w:rPr>
      </w:pPr>
      <w:r w:rsidRPr="00031026">
        <w:rPr>
          <w:rFonts w:cs="Times New Roman"/>
        </w:rPr>
        <w:t>používá pojmenování v odpovídajícím významu;</w:t>
      </w:r>
    </w:p>
    <w:p w:rsidR="0023390A" w:rsidRPr="00031026" w:rsidRDefault="0023390A" w:rsidP="0023390A">
      <w:pPr>
        <w:rPr>
          <w:rFonts w:cs="Times New Roman"/>
          <w:b/>
          <w:u w:val="single"/>
        </w:rPr>
      </w:pPr>
      <w:r w:rsidRPr="00031026">
        <w:rPr>
          <w:rFonts w:cs="Times New Roman"/>
          <w:b/>
          <w:u w:val="single"/>
        </w:rPr>
        <w:t>3. uplatňuje zásady syntaktické a kompoziční výstavby textu</w:t>
      </w:r>
    </w:p>
    <w:p w:rsidR="0023390A" w:rsidRPr="00031026" w:rsidRDefault="0023390A" w:rsidP="0023390A">
      <w:pPr>
        <w:pStyle w:val="Odstavecseseznamem"/>
        <w:numPr>
          <w:ilvl w:val="0"/>
          <w:numId w:val="4"/>
        </w:numPr>
        <w:spacing w:after="160" w:line="259" w:lineRule="auto"/>
        <w:rPr>
          <w:rFonts w:cs="Times New Roman"/>
        </w:rPr>
      </w:pPr>
      <w:r w:rsidRPr="00031026">
        <w:rPr>
          <w:rFonts w:cs="Times New Roman"/>
        </w:rPr>
        <w:t>ovládá zásady výstavby větných celků</w:t>
      </w:r>
    </w:p>
    <w:p w:rsidR="0023390A" w:rsidRPr="00031026" w:rsidRDefault="0023390A" w:rsidP="0023390A">
      <w:pPr>
        <w:pStyle w:val="Odstavecseseznamem"/>
        <w:numPr>
          <w:ilvl w:val="0"/>
          <w:numId w:val="4"/>
        </w:numPr>
        <w:spacing w:after="160" w:line="259" w:lineRule="auto"/>
        <w:rPr>
          <w:rFonts w:cs="Times New Roman"/>
        </w:rPr>
      </w:pPr>
      <w:r w:rsidRPr="00031026">
        <w:rPr>
          <w:rFonts w:cs="Times New Roman"/>
        </w:rPr>
        <w:t>respektuje formální prostředky textové návaznosti</w:t>
      </w:r>
    </w:p>
    <w:p w:rsidR="0023390A" w:rsidRPr="00031026" w:rsidRDefault="0023390A" w:rsidP="0023390A">
      <w:pPr>
        <w:pStyle w:val="Odstavecseseznamem"/>
        <w:numPr>
          <w:ilvl w:val="0"/>
          <w:numId w:val="4"/>
        </w:numPr>
        <w:spacing w:after="160" w:line="259" w:lineRule="auto"/>
        <w:rPr>
          <w:rFonts w:cs="Times New Roman"/>
        </w:rPr>
      </w:pPr>
      <w:r w:rsidRPr="00031026">
        <w:rPr>
          <w:rFonts w:cs="Times New Roman"/>
        </w:rPr>
        <w:t>uplatňuje znalost kompozičních principů při tvorbě textu</w:t>
      </w:r>
    </w:p>
    <w:p w:rsidR="0023390A" w:rsidRPr="00031026" w:rsidRDefault="0023390A" w:rsidP="0023390A">
      <w:pPr>
        <w:pStyle w:val="Odstavecseseznamem"/>
        <w:numPr>
          <w:ilvl w:val="0"/>
          <w:numId w:val="4"/>
        </w:numPr>
        <w:spacing w:after="160" w:line="259" w:lineRule="auto"/>
        <w:rPr>
          <w:rFonts w:cs="Times New Roman"/>
        </w:rPr>
      </w:pPr>
      <w:r w:rsidRPr="00031026">
        <w:rPr>
          <w:rFonts w:cs="Times New Roman"/>
        </w:rPr>
        <w:t>vytvoří myšlenkově ucelený, strukturovaný a koherentní text</w:t>
      </w:r>
    </w:p>
    <w:p w:rsidR="007E3F5A" w:rsidRDefault="007E3F5A" w:rsidP="0023390A">
      <w:pPr>
        <w:rPr>
          <w:rFonts w:cs="Times New Roman"/>
          <w:b/>
          <w:u w:val="single"/>
        </w:rPr>
      </w:pPr>
    </w:p>
    <w:p w:rsidR="007E3F5A" w:rsidRDefault="007E3F5A" w:rsidP="0023390A">
      <w:pPr>
        <w:rPr>
          <w:rFonts w:cs="Times New Roman"/>
          <w:b/>
          <w:u w:val="single"/>
        </w:rPr>
      </w:pPr>
    </w:p>
    <w:p w:rsidR="0023390A" w:rsidRPr="00031026" w:rsidRDefault="0023390A" w:rsidP="0023390A">
      <w:pPr>
        <w:rPr>
          <w:rFonts w:cs="Times New Roman"/>
          <w:u w:val="single"/>
        </w:rPr>
      </w:pPr>
      <w:r w:rsidRPr="00031026">
        <w:rPr>
          <w:rFonts w:cs="Times New Roman"/>
          <w:b/>
          <w:u w:val="single"/>
        </w:rPr>
        <w:lastRenderedPageBreak/>
        <w:t>Cíl písemné práce</w:t>
      </w:r>
    </w:p>
    <w:p w:rsidR="0023390A" w:rsidRPr="00031026" w:rsidRDefault="0023390A" w:rsidP="0023390A">
      <w:pPr>
        <w:rPr>
          <w:rFonts w:cs="Times New Roman"/>
        </w:rPr>
      </w:pPr>
      <w:r w:rsidRPr="00031026">
        <w:rPr>
          <w:rFonts w:cs="Times New Roman"/>
        </w:rPr>
        <w:t xml:space="preserve"> Cílem písemné práce z českého jazyka a literatury je, aby žák prokázal, že umí vytvořit text podle zadaných kritérií, dovede funkčně použít jazykové prostředky tak, aby odpovídaly stanovené komunikační situaci, a vytvoří myšlenkově ucelený, strukturovaný a koherentní text. </w:t>
      </w:r>
    </w:p>
    <w:p w:rsidR="0023390A" w:rsidRPr="00031026" w:rsidRDefault="0023390A" w:rsidP="0023390A">
      <w:pPr>
        <w:rPr>
          <w:rFonts w:cs="Times New Roman"/>
          <w:b/>
          <w:u w:val="single"/>
        </w:rPr>
      </w:pPr>
      <w:r w:rsidRPr="00031026">
        <w:rPr>
          <w:rFonts w:cs="Times New Roman"/>
          <w:b/>
          <w:u w:val="single"/>
        </w:rPr>
        <w:t>Rozsah písemné práce a časový limit na vypracování</w:t>
      </w:r>
    </w:p>
    <w:p w:rsidR="0023390A" w:rsidRPr="00031026" w:rsidRDefault="0023390A" w:rsidP="0023390A">
      <w:pPr>
        <w:rPr>
          <w:rFonts w:cs="Times New Roman"/>
        </w:rPr>
      </w:pPr>
      <w:r w:rsidRPr="00031026">
        <w:rPr>
          <w:rFonts w:cs="Times New Roman"/>
        </w:rPr>
        <w:t xml:space="preserve"> Písemnou prací z českého jazyka a literatury se rozumí vytvoření souvislého textu odpovídajícího slohové práci, jehož minimální rozsah je 250 slov. Koncept/osnova se nehodnotí a nezapočítává do celkového rozsahu písemné práce. Žák může do své písemné práce funkčně začlenit výchozí text (pokud je součástí zadání). Pouhé opsání výchozího textu se však nezapočítává do celkového rozsahu písemné práce, nejedná se totiž o autorský text žáka. Text prokazatelně převzatý z dostupného zdroje (plagiát) se nezapočítává do celkového rozsahu písemné práce a není tedy předmětem hodnocení. </w:t>
      </w:r>
    </w:p>
    <w:p w:rsidR="0023390A" w:rsidRPr="00031026" w:rsidRDefault="0023390A" w:rsidP="0023390A">
      <w:pPr>
        <w:rPr>
          <w:rFonts w:cs="Times New Roman"/>
          <w:b/>
          <w:u w:val="single"/>
        </w:rPr>
      </w:pPr>
      <w:r w:rsidRPr="00031026">
        <w:rPr>
          <w:rFonts w:cs="Times New Roman"/>
          <w:b/>
          <w:u w:val="single"/>
        </w:rPr>
        <w:t>Jako jedno slovo se počítají:</w:t>
      </w:r>
    </w:p>
    <w:p w:rsidR="0023390A" w:rsidRPr="00031026" w:rsidRDefault="0023390A" w:rsidP="0023390A">
      <w:pPr>
        <w:contextualSpacing/>
        <w:rPr>
          <w:rFonts w:cs="Times New Roman"/>
        </w:rPr>
      </w:pPr>
      <w:r w:rsidRPr="00031026">
        <w:rPr>
          <w:rFonts w:cs="Times New Roman"/>
        </w:rPr>
        <w:t> předložky jednoslovné (s = 1 slovo; za účelem = 2 slova);</w:t>
      </w:r>
    </w:p>
    <w:p w:rsidR="0023390A" w:rsidRPr="00031026" w:rsidRDefault="0023390A" w:rsidP="0023390A">
      <w:pPr>
        <w:contextualSpacing/>
        <w:rPr>
          <w:rFonts w:cs="Times New Roman"/>
        </w:rPr>
      </w:pPr>
      <w:r w:rsidRPr="00031026">
        <w:rPr>
          <w:rFonts w:cs="Times New Roman"/>
        </w:rPr>
        <w:t> spojky;</w:t>
      </w:r>
    </w:p>
    <w:p w:rsidR="0023390A" w:rsidRPr="00031026" w:rsidRDefault="0023390A" w:rsidP="0023390A">
      <w:pPr>
        <w:contextualSpacing/>
        <w:rPr>
          <w:rFonts w:cs="Times New Roman"/>
        </w:rPr>
      </w:pPr>
      <w:r w:rsidRPr="00031026">
        <w:rPr>
          <w:rFonts w:cs="Times New Roman"/>
        </w:rPr>
        <w:t> zájmena;</w:t>
      </w:r>
    </w:p>
    <w:p w:rsidR="0023390A" w:rsidRPr="00031026" w:rsidRDefault="0023390A" w:rsidP="0023390A">
      <w:pPr>
        <w:contextualSpacing/>
        <w:rPr>
          <w:rFonts w:cs="Times New Roman"/>
        </w:rPr>
      </w:pPr>
      <w:r w:rsidRPr="00031026">
        <w:rPr>
          <w:rFonts w:cs="Times New Roman"/>
        </w:rPr>
        <w:t> citoslovce (ach ouvej = 2 slova);</w:t>
      </w:r>
    </w:p>
    <w:p w:rsidR="0023390A" w:rsidRPr="00031026" w:rsidRDefault="0023390A" w:rsidP="0023390A">
      <w:pPr>
        <w:contextualSpacing/>
        <w:rPr>
          <w:rFonts w:cs="Times New Roman"/>
        </w:rPr>
      </w:pPr>
      <w:r w:rsidRPr="00031026">
        <w:rPr>
          <w:rFonts w:cs="Times New Roman"/>
        </w:rPr>
        <w:t> zkratky a zkratková slova (JAMU = 1 slovo; Čedok = 1 slovo);</w:t>
      </w:r>
    </w:p>
    <w:p w:rsidR="0023390A" w:rsidRPr="00031026" w:rsidRDefault="0023390A" w:rsidP="0023390A">
      <w:pPr>
        <w:contextualSpacing/>
        <w:rPr>
          <w:rFonts w:cs="Times New Roman"/>
        </w:rPr>
      </w:pPr>
      <w:r w:rsidRPr="00031026">
        <w:rPr>
          <w:rFonts w:cs="Times New Roman"/>
        </w:rPr>
        <w:t> víceslovná vlastní jména a názvy (Petr Novák = 1 slovo; Žďár nad Sázavou = 1 slovo);</w:t>
      </w:r>
    </w:p>
    <w:p w:rsidR="0023390A" w:rsidRPr="00031026" w:rsidRDefault="0023390A" w:rsidP="0023390A">
      <w:pPr>
        <w:contextualSpacing/>
        <w:rPr>
          <w:rFonts w:cs="Times New Roman"/>
        </w:rPr>
      </w:pPr>
      <w:r w:rsidRPr="00031026">
        <w:rPr>
          <w:rFonts w:cs="Times New Roman"/>
        </w:rPr>
        <w:t> číslovky (5 lidí = 2 slova; pět lidí = 2 slova; 720 korun = 2 slova; sedm set dvacet korun = 2 slova);</w:t>
      </w:r>
    </w:p>
    <w:p w:rsidR="0023390A" w:rsidRPr="00031026" w:rsidRDefault="0023390A" w:rsidP="0023390A">
      <w:pPr>
        <w:contextualSpacing/>
        <w:rPr>
          <w:rFonts w:cs="Times New Roman"/>
        </w:rPr>
      </w:pPr>
      <w:r w:rsidRPr="00031026">
        <w:rPr>
          <w:rFonts w:cs="Times New Roman"/>
        </w:rPr>
        <w:t> rozepsané datum (10. října 2013 = 1 slovo; V Praze 25. května 2013 = 3 slova);</w:t>
      </w:r>
    </w:p>
    <w:p w:rsidR="0023390A" w:rsidRPr="00031026" w:rsidRDefault="0023390A" w:rsidP="0023390A">
      <w:pPr>
        <w:contextualSpacing/>
        <w:rPr>
          <w:rFonts w:cs="Times New Roman"/>
        </w:rPr>
      </w:pPr>
      <w:r w:rsidRPr="00031026">
        <w:rPr>
          <w:rFonts w:cs="Times New Roman"/>
        </w:rPr>
        <w:t> adresy, resp. jejich části (pepa@seznam.cz = 1 slovo, Máchova 20 = 1 slovo, 170 00 Praha 7 –</w:t>
      </w:r>
    </w:p>
    <w:p w:rsidR="0023390A" w:rsidRPr="00031026" w:rsidRDefault="0023390A" w:rsidP="0023390A">
      <w:pPr>
        <w:contextualSpacing/>
        <w:rPr>
          <w:rFonts w:cs="Times New Roman"/>
        </w:rPr>
      </w:pPr>
      <w:r w:rsidRPr="00031026">
        <w:rPr>
          <w:rFonts w:cs="Times New Roman"/>
        </w:rPr>
        <w:t>Holešovice = 1 slovo);</w:t>
      </w:r>
    </w:p>
    <w:p w:rsidR="0023390A" w:rsidRPr="00031026" w:rsidRDefault="0023390A" w:rsidP="0023390A">
      <w:pPr>
        <w:contextualSpacing/>
        <w:rPr>
          <w:rFonts w:cs="Times New Roman"/>
        </w:rPr>
      </w:pPr>
      <w:r w:rsidRPr="00031026">
        <w:rPr>
          <w:rFonts w:cs="Times New Roman"/>
        </w:rPr>
        <w:t> složená přídavná jména (česko-anglický slovník = 2 slova).</w:t>
      </w:r>
    </w:p>
    <w:p w:rsidR="0023390A" w:rsidRPr="00031026" w:rsidRDefault="0023390A" w:rsidP="0023390A">
      <w:pPr>
        <w:rPr>
          <w:rFonts w:cs="Times New Roman"/>
        </w:rPr>
      </w:pPr>
      <w:r w:rsidRPr="00031026">
        <w:rPr>
          <w:rFonts w:cs="Times New Roman"/>
          <w:b/>
        </w:rPr>
        <w:t>Časový limit na vypracování písemné práce je stanoven na 110 minut včetně času na volbu zadání</w:t>
      </w:r>
      <w:r w:rsidRPr="00031026">
        <w:rPr>
          <w:rFonts w:cs="Times New Roman"/>
        </w:rPr>
        <w:t>.</w:t>
      </w:r>
    </w:p>
    <w:p w:rsidR="0023390A" w:rsidRPr="00031026" w:rsidRDefault="0023390A" w:rsidP="0023390A">
      <w:pPr>
        <w:rPr>
          <w:rFonts w:cs="Times New Roman"/>
          <w:b/>
          <w:u w:val="single"/>
        </w:rPr>
      </w:pPr>
      <w:r w:rsidRPr="00031026">
        <w:rPr>
          <w:rFonts w:cs="Times New Roman"/>
          <w:b/>
          <w:u w:val="single"/>
        </w:rPr>
        <w:t>Zadání písemné práce a slohové útvary</w:t>
      </w:r>
    </w:p>
    <w:p w:rsidR="0023390A" w:rsidRPr="00031026" w:rsidRDefault="0023390A" w:rsidP="0023390A">
      <w:pPr>
        <w:contextualSpacing/>
        <w:rPr>
          <w:rFonts w:cs="Times New Roman"/>
        </w:rPr>
      </w:pPr>
      <w:r w:rsidRPr="00031026">
        <w:rPr>
          <w:rFonts w:cs="Times New Roman"/>
        </w:rPr>
        <w:t xml:space="preserve">Pro písemnou práci stanoví ředitel školy </w:t>
      </w:r>
      <w:r w:rsidRPr="00031026">
        <w:rPr>
          <w:rFonts w:cs="Times New Roman"/>
          <w:b/>
        </w:rPr>
        <w:t>4 zadání</w:t>
      </w:r>
      <w:r w:rsidRPr="00031026">
        <w:rPr>
          <w:rFonts w:cs="Times New Roman"/>
        </w:rPr>
        <w:t xml:space="preserve">, která se žákům zpřístupní bezprostředně </w:t>
      </w:r>
      <w:proofErr w:type="gramStart"/>
      <w:r w:rsidRPr="00031026">
        <w:rPr>
          <w:rFonts w:cs="Times New Roman"/>
        </w:rPr>
        <w:t>před</w:t>
      </w:r>
      <w:proofErr w:type="gramEnd"/>
      <w:r w:rsidRPr="00031026">
        <w:rPr>
          <w:rFonts w:cs="Times New Roman"/>
        </w:rPr>
        <w:t xml:space="preserve"> </w:t>
      </w:r>
    </w:p>
    <w:p w:rsidR="0023390A" w:rsidRPr="00031026" w:rsidRDefault="0023390A" w:rsidP="0023390A">
      <w:pPr>
        <w:contextualSpacing/>
        <w:rPr>
          <w:rFonts w:cs="Times New Roman"/>
          <w:b/>
        </w:rPr>
      </w:pPr>
      <w:r w:rsidRPr="00031026">
        <w:rPr>
          <w:rFonts w:cs="Times New Roman"/>
        </w:rPr>
        <w:t xml:space="preserve">zahájením zkoušky. </w:t>
      </w:r>
      <w:r w:rsidRPr="00031026">
        <w:rPr>
          <w:rFonts w:cs="Times New Roman"/>
          <w:b/>
        </w:rPr>
        <w:t>Po zahájení zkoušky si žák 1 zadání zvolí, poté, co zapíše název zadání do záznamového archu, už nemůže dané téma zadání měnit</w:t>
      </w:r>
      <w:r w:rsidRPr="00031026">
        <w:rPr>
          <w:rFonts w:cs="Times New Roman"/>
        </w:rPr>
        <w:t xml:space="preserve">. </w:t>
      </w:r>
    </w:p>
    <w:p w:rsidR="0023390A" w:rsidRPr="00031026" w:rsidRDefault="0023390A" w:rsidP="0023390A">
      <w:pPr>
        <w:contextualSpacing/>
        <w:rPr>
          <w:rFonts w:cs="Times New Roman"/>
        </w:rPr>
      </w:pPr>
      <w:r w:rsidRPr="00031026">
        <w:rPr>
          <w:rFonts w:cs="Times New Roman"/>
        </w:rPr>
        <w:t xml:space="preserve">Zadání písemné práce obsahuje název zadání, způsob zpracování zadání, tedy příslušný slohový útvar, </w:t>
      </w:r>
    </w:p>
    <w:p w:rsidR="0023390A" w:rsidRPr="00031026" w:rsidRDefault="0023390A" w:rsidP="0023390A">
      <w:pPr>
        <w:contextualSpacing/>
        <w:rPr>
          <w:rFonts w:cs="Times New Roman"/>
        </w:rPr>
      </w:pPr>
      <w:r w:rsidRPr="00031026">
        <w:rPr>
          <w:rFonts w:cs="Times New Roman"/>
        </w:rPr>
        <w:t xml:space="preserve"> a popřípadě výchozí text k zadání. Součástí výchozího textu k zadání může být i obrázek, graf. Tento výchozí text však není započítáván do celkového počtu slov písemné práce. </w:t>
      </w:r>
    </w:p>
    <w:p w:rsidR="0023390A" w:rsidRDefault="0023390A" w:rsidP="0023390A">
      <w:pPr>
        <w:rPr>
          <w:rFonts w:cs="Times New Roman"/>
        </w:rPr>
      </w:pPr>
      <w:r w:rsidRPr="00031026">
        <w:rPr>
          <w:rFonts w:cs="Times New Roman"/>
          <w:b/>
        </w:rPr>
        <w:t>Žák zaznamenává text písemné práce do záznamového archu školy</w:t>
      </w:r>
      <w:r w:rsidRPr="00031026">
        <w:rPr>
          <w:rFonts w:cs="Times New Roman"/>
        </w:rPr>
        <w:t>. Při konání písemné práce má žák možnost použít Pravidla českého pravopisu.</w:t>
      </w:r>
    </w:p>
    <w:p w:rsidR="007E3F5A" w:rsidRDefault="007E3F5A" w:rsidP="0023390A">
      <w:pPr>
        <w:rPr>
          <w:rFonts w:cs="Times New Roman"/>
        </w:rPr>
      </w:pPr>
    </w:p>
    <w:p w:rsidR="007E3F5A" w:rsidRDefault="007E3F5A" w:rsidP="0023390A">
      <w:pPr>
        <w:rPr>
          <w:rFonts w:cs="Times New Roman"/>
        </w:rPr>
      </w:pPr>
    </w:p>
    <w:p w:rsidR="007E3F5A" w:rsidRDefault="007E3F5A" w:rsidP="0023390A">
      <w:pPr>
        <w:rPr>
          <w:rFonts w:cs="Times New Roman"/>
        </w:rPr>
      </w:pPr>
    </w:p>
    <w:p w:rsidR="007E3F5A" w:rsidRPr="00031026" w:rsidRDefault="007E3F5A" w:rsidP="0023390A">
      <w:pPr>
        <w:rPr>
          <w:rFonts w:cs="Times New Roman"/>
        </w:rPr>
      </w:pPr>
    </w:p>
    <w:p w:rsidR="0023390A" w:rsidRPr="00031026" w:rsidRDefault="0023390A" w:rsidP="0023390A">
      <w:pPr>
        <w:rPr>
          <w:rFonts w:cs="Times New Roman"/>
          <w:i/>
        </w:rPr>
      </w:pPr>
      <w:r w:rsidRPr="00031026">
        <w:rPr>
          <w:rFonts w:cs="Times New Roman"/>
          <w:i/>
        </w:rPr>
        <w:lastRenderedPageBreak/>
        <w:t>Příklad zadání písemné práce: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3390A" w:rsidRPr="00031026" w:rsidTr="00031026">
        <w:trPr>
          <w:trHeight w:val="2384"/>
        </w:trPr>
        <w:tc>
          <w:tcPr>
            <w:tcW w:w="9072" w:type="dxa"/>
          </w:tcPr>
          <w:p w:rsidR="0023390A" w:rsidRPr="00031026" w:rsidRDefault="0023390A" w:rsidP="001225E7">
            <w:pPr>
              <w:ind w:left="142"/>
              <w:contextualSpacing/>
              <w:rPr>
                <w:rFonts w:cs="Times New Roman"/>
                <w:b/>
              </w:rPr>
            </w:pPr>
            <w:r w:rsidRPr="00031026">
              <w:rPr>
                <w:rFonts w:cs="Times New Roman"/>
                <w:b/>
              </w:rPr>
              <w:t>Máme srdce na správném místě</w:t>
            </w:r>
          </w:p>
          <w:p w:rsidR="0023390A" w:rsidRPr="00031026" w:rsidRDefault="0023390A" w:rsidP="001225E7">
            <w:pPr>
              <w:ind w:left="142"/>
              <w:contextualSpacing/>
              <w:rPr>
                <w:rFonts w:cs="Times New Roman"/>
              </w:rPr>
            </w:pPr>
            <w:r w:rsidRPr="00031026">
              <w:rPr>
                <w:rFonts w:cs="Times New Roman"/>
              </w:rPr>
              <w:t>VÝCHOZÍ TEXT</w:t>
            </w:r>
          </w:p>
          <w:p w:rsidR="0023390A" w:rsidRPr="00031026" w:rsidRDefault="0023390A" w:rsidP="001225E7">
            <w:pPr>
              <w:ind w:left="142"/>
              <w:contextualSpacing/>
              <w:rPr>
                <w:rFonts w:cs="Times New Roman"/>
              </w:rPr>
            </w:pPr>
            <w:r w:rsidRPr="00031026">
              <w:rPr>
                <w:rFonts w:cs="Times New Roman"/>
              </w:rPr>
              <w:t>Také letos naše škola uspořádala několik charitativních akcí. Není nám totiž lhostejný osud těch,</w:t>
            </w:r>
          </w:p>
          <w:p w:rsidR="0023390A" w:rsidRPr="00031026" w:rsidRDefault="0023390A" w:rsidP="001225E7">
            <w:pPr>
              <w:ind w:left="142"/>
              <w:contextualSpacing/>
              <w:rPr>
                <w:rFonts w:cs="Times New Roman"/>
              </w:rPr>
            </w:pPr>
            <w:r w:rsidRPr="00031026">
              <w:rPr>
                <w:rFonts w:cs="Times New Roman"/>
              </w:rPr>
              <w:t>kteří jsou odkázáni na cizí pomoc a nacházejí se v tísnivé životní situaci.</w:t>
            </w:r>
          </w:p>
          <w:p w:rsidR="0023390A" w:rsidRPr="00031026" w:rsidRDefault="0023390A" w:rsidP="001225E7">
            <w:pPr>
              <w:ind w:left="142"/>
              <w:contextualSpacing/>
              <w:rPr>
                <w:rFonts w:cs="Times New Roman"/>
              </w:rPr>
            </w:pPr>
            <w:r w:rsidRPr="00031026">
              <w:rPr>
                <w:rFonts w:cs="Times New Roman"/>
              </w:rPr>
              <w:t>(</w:t>
            </w:r>
            <w:r w:rsidRPr="00031026">
              <w:rPr>
                <w:rFonts w:cs="Times New Roman"/>
                <w:i/>
              </w:rPr>
              <w:t>www.mesto-slavicin.cz, upraveno)</w:t>
            </w:r>
          </w:p>
          <w:p w:rsidR="0023390A" w:rsidRPr="00031026" w:rsidRDefault="0023390A" w:rsidP="001225E7">
            <w:pPr>
              <w:ind w:left="142"/>
              <w:contextualSpacing/>
              <w:rPr>
                <w:rFonts w:cs="Times New Roman"/>
              </w:rPr>
            </w:pPr>
            <w:r w:rsidRPr="00031026">
              <w:rPr>
                <w:rFonts w:cs="Times New Roman"/>
                <w:b/>
              </w:rPr>
              <w:t>Zpracování</w:t>
            </w:r>
            <w:r w:rsidRPr="00031026">
              <w:rPr>
                <w:rFonts w:cs="Times New Roman"/>
              </w:rPr>
              <w:t>: zpráva do regionálního zpravodaje o charitativní akci, kterou uspořádala vaše</w:t>
            </w:r>
          </w:p>
          <w:p w:rsidR="0023390A" w:rsidRPr="00031026" w:rsidRDefault="0023390A" w:rsidP="001225E7">
            <w:pPr>
              <w:ind w:left="142"/>
              <w:contextualSpacing/>
              <w:rPr>
                <w:rFonts w:cs="Times New Roman"/>
                <w:b/>
              </w:rPr>
            </w:pPr>
            <w:r w:rsidRPr="00031026">
              <w:rPr>
                <w:rFonts w:cs="Times New Roman"/>
              </w:rPr>
              <w:t>škola (role výchozího textu inspirativní)</w:t>
            </w:r>
          </w:p>
        </w:tc>
      </w:tr>
    </w:tbl>
    <w:p w:rsidR="0023390A" w:rsidRPr="00031026" w:rsidRDefault="0023390A" w:rsidP="0023390A">
      <w:pPr>
        <w:pStyle w:val="Odstavecseseznamem"/>
        <w:ind w:left="567"/>
        <w:rPr>
          <w:rFonts w:cs="Times New Roman"/>
        </w:rPr>
      </w:pPr>
    </w:p>
    <w:p w:rsidR="0023390A" w:rsidRPr="00031026" w:rsidRDefault="0023390A" w:rsidP="0023390A">
      <w:pPr>
        <w:rPr>
          <w:rFonts w:cs="Times New Roman"/>
        </w:rPr>
      </w:pPr>
      <w:r w:rsidRPr="00031026">
        <w:rPr>
          <w:rFonts w:cs="Times New Roman"/>
          <w:b/>
        </w:rPr>
        <w:t>Zadávanými slohovými útvary zpravidla jsou: vypravování, úvaha, charakteristika, popis</w:t>
      </w:r>
      <w:r w:rsidRPr="00031026">
        <w:rPr>
          <w:rFonts w:cs="Times New Roman"/>
        </w:rPr>
        <w:t xml:space="preserve"> (např. prostý popis, odborný popis, popis pracovního postupu, líčení), </w:t>
      </w:r>
      <w:r w:rsidRPr="00031026">
        <w:rPr>
          <w:rFonts w:cs="Times New Roman"/>
          <w:b/>
        </w:rPr>
        <w:t>administrativní text</w:t>
      </w:r>
      <w:r w:rsidRPr="00031026">
        <w:rPr>
          <w:rFonts w:cs="Times New Roman"/>
        </w:rPr>
        <w:t xml:space="preserve"> (např. soukromý dopis, formální dopis, otevřený dopis, motivační dopis), úřední korespondence (žádost, stížnost), </w:t>
      </w:r>
      <w:r w:rsidRPr="00031026">
        <w:rPr>
          <w:rFonts w:cs="Times New Roman"/>
          <w:b/>
        </w:rPr>
        <w:t>publicistický text</w:t>
      </w:r>
      <w:r w:rsidRPr="00031026">
        <w:rPr>
          <w:rFonts w:cs="Times New Roman"/>
        </w:rPr>
        <w:t xml:space="preserve"> (např. zpráva,  argumentační esej, fejeton, článek s prvky reportáže/fejetonu, analytický článek), projev. </w:t>
      </w:r>
    </w:p>
    <w:p w:rsidR="0023390A" w:rsidRPr="00031026" w:rsidRDefault="0023390A" w:rsidP="0023390A">
      <w:pPr>
        <w:rPr>
          <w:rFonts w:cs="Times New Roman"/>
          <w:u w:val="single"/>
        </w:rPr>
      </w:pPr>
      <w:r w:rsidRPr="00031026">
        <w:rPr>
          <w:rFonts w:cs="Times New Roman"/>
          <w:b/>
          <w:u w:val="single"/>
        </w:rPr>
        <w:t>Písemnou práci konají žáci</w:t>
      </w:r>
      <w:r w:rsidRPr="00031026">
        <w:rPr>
          <w:rFonts w:cs="Times New Roman"/>
          <w:u w:val="single"/>
        </w:rPr>
        <w:t xml:space="preserve"> daného oboru vzdělání ve stejný den a čas. </w:t>
      </w:r>
    </w:p>
    <w:p w:rsidR="0023390A" w:rsidRPr="00031026" w:rsidRDefault="00CD67A0" w:rsidP="00CD67A0">
      <w:pPr>
        <w:pStyle w:val="Odstavecseseznamem"/>
        <w:ind w:left="567" w:hanging="567"/>
        <w:rPr>
          <w:rFonts w:cs="Times New Roman"/>
        </w:rPr>
      </w:pPr>
      <w:r>
        <w:rPr>
          <w:rFonts w:cs="Times New Roman"/>
          <w:b/>
        </w:rPr>
        <w:t>P</w:t>
      </w:r>
      <w:r w:rsidR="0023390A" w:rsidRPr="00031026">
        <w:rPr>
          <w:rFonts w:cs="Times New Roman"/>
          <w:b/>
        </w:rPr>
        <w:t>ísemn</w:t>
      </w:r>
      <w:r>
        <w:rPr>
          <w:rFonts w:cs="Times New Roman"/>
          <w:b/>
        </w:rPr>
        <w:t>ou</w:t>
      </w:r>
      <w:r w:rsidR="0023390A" w:rsidRPr="00031026">
        <w:rPr>
          <w:rFonts w:cs="Times New Roman"/>
          <w:b/>
        </w:rPr>
        <w:t xml:space="preserve"> prác</w:t>
      </w:r>
      <w:r>
        <w:rPr>
          <w:rFonts w:cs="Times New Roman"/>
          <w:b/>
        </w:rPr>
        <w:t xml:space="preserve">i hodnotí interní </w:t>
      </w:r>
      <w:r w:rsidR="0023390A" w:rsidRPr="00031026">
        <w:rPr>
          <w:rFonts w:cs="Times New Roman"/>
          <w:b/>
        </w:rPr>
        <w:t>vyučující předmětu český jazyk a literatura</w:t>
      </w:r>
      <w:r>
        <w:rPr>
          <w:rFonts w:cs="Times New Roman"/>
          <w:b/>
        </w:rPr>
        <w:t xml:space="preserve">. </w:t>
      </w:r>
    </w:p>
    <w:p w:rsidR="0023390A" w:rsidRPr="00031026" w:rsidRDefault="0023390A" w:rsidP="0023390A">
      <w:pPr>
        <w:pStyle w:val="Odstavecseseznamem"/>
        <w:ind w:left="567" w:hanging="567"/>
        <w:rPr>
          <w:rFonts w:cs="Times New Roman"/>
        </w:rPr>
      </w:pPr>
      <w:r w:rsidRPr="00031026">
        <w:rPr>
          <w:rFonts w:cs="Times New Roman"/>
          <w:b/>
        </w:rPr>
        <w:t>Hodnotitel písemné práce vycház</w:t>
      </w:r>
      <w:r w:rsidR="00CD67A0">
        <w:rPr>
          <w:rFonts w:cs="Times New Roman"/>
          <w:b/>
        </w:rPr>
        <w:t>í</w:t>
      </w:r>
      <w:r w:rsidRPr="00031026">
        <w:rPr>
          <w:rFonts w:cs="Times New Roman"/>
          <w:b/>
        </w:rPr>
        <w:t xml:space="preserve"> při hodnocení z bodové škály</w:t>
      </w:r>
      <w:r w:rsidRPr="00031026">
        <w:rPr>
          <w:rFonts w:cs="Times New Roman"/>
        </w:rPr>
        <w:t xml:space="preserve"> k hodnocení písemných prací</w:t>
      </w:r>
    </w:p>
    <w:p w:rsidR="0023390A" w:rsidRPr="00031026" w:rsidRDefault="0023390A" w:rsidP="0023390A">
      <w:pPr>
        <w:pStyle w:val="Odstavecseseznamem"/>
        <w:ind w:left="0"/>
        <w:rPr>
          <w:rFonts w:cs="Times New Roman"/>
        </w:rPr>
      </w:pPr>
      <w:r w:rsidRPr="00031026">
        <w:rPr>
          <w:rFonts w:cs="Times New Roman"/>
        </w:rPr>
        <w:t>z českého jazyka a literatury, která specifikuje oblasti hodnocení 1A, 1B, 2A, 2B, 3A a 3B v přiložené tabulce Bodová škála hodnocení písemné práce  (příloha č. 1).</w:t>
      </w:r>
    </w:p>
    <w:p w:rsidR="0023390A" w:rsidRPr="00031026" w:rsidRDefault="0023390A" w:rsidP="00031026">
      <w:pPr>
        <w:pStyle w:val="Odstavecseseznamem"/>
        <w:ind w:left="0"/>
        <w:rPr>
          <w:rFonts w:cs="Times New Roman"/>
          <w:b/>
        </w:rPr>
      </w:pPr>
      <w:r w:rsidRPr="00031026">
        <w:rPr>
          <w:rFonts w:cs="Times New Roman"/>
        </w:rPr>
        <w:t xml:space="preserve">Zkoušku konanou formou písemné práce </w:t>
      </w:r>
      <w:r w:rsidRPr="00031026">
        <w:rPr>
          <w:rFonts w:cs="Times New Roman"/>
          <w:b/>
        </w:rPr>
        <w:t>vykoná žák úspěšně</w:t>
      </w:r>
      <w:r w:rsidRPr="00031026">
        <w:rPr>
          <w:rFonts w:cs="Times New Roman"/>
        </w:rPr>
        <w:t xml:space="preserve">, pokud </w:t>
      </w:r>
      <w:r w:rsidRPr="00031026">
        <w:rPr>
          <w:rFonts w:cs="Times New Roman"/>
          <w:b/>
        </w:rPr>
        <w:t xml:space="preserve">dosáhne nejméně 40 </w:t>
      </w:r>
      <w:r w:rsidR="00031026">
        <w:rPr>
          <w:rFonts w:cs="Times New Roman"/>
          <w:b/>
        </w:rPr>
        <w:t>p</w:t>
      </w:r>
      <w:r w:rsidRPr="00031026">
        <w:rPr>
          <w:rFonts w:cs="Times New Roman"/>
          <w:b/>
        </w:rPr>
        <w:t>rocentních</w:t>
      </w:r>
      <w:r w:rsidR="00031026">
        <w:rPr>
          <w:rFonts w:cs="Times New Roman"/>
          <w:b/>
        </w:rPr>
        <w:t xml:space="preserve"> </w:t>
      </w:r>
      <w:r w:rsidRPr="00031026">
        <w:rPr>
          <w:rFonts w:cs="Times New Roman"/>
          <w:b/>
        </w:rPr>
        <w:t xml:space="preserve">bodů, </w:t>
      </w:r>
      <w:proofErr w:type="gramStart"/>
      <w:r w:rsidRPr="00031026">
        <w:rPr>
          <w:rFonts w:cs="Times New Roman"/>
          <w:b/>
        </w:rPr>
        <w:t>tzn</w:t>
      </w:r>
      <w:r w:rsidR="00CD67A0">
        <w:rPr>
          <w:rFonts w:cs="Times New Roman"/>
          <w:b/>
        </w:rPr>
        <w:t>.</w:t>
      </w:r>
      <w:r w:rsidRPr="00031026">
        <w:rPr>
          <w:rFonts w:cs="Times New Roman"/>
          <w:b/>
        </w:rPr>
        <w:t xml:space="preserve"> pokud</w:t>
      </w:r>
      <w:proofErr w:type="gramEnd"/>
      <w:r w:rsidRPr="00031026">
        <w:rPr>
          <w:rFonts w:cs="Times New Roman"/>
          <w:b/>
        </w:rPr>
        <w:t xml:space="preserve"> žák získá 12 a více bodů za celou písemnou práci.</w:t>
      </w:r>
    </w:p>
    <w:p w:rsidR="0023390A" w:rsidRPr="00031026" w:rsidRDefault="0023390A" w:rsidP="0023390A">
      <w:pPr>
        <w:pStyle w:val="Odstavecseseznamem"/>
        <w:ind w:left="0"/>
        <w:rPr>
          <w:rFonts w:cs="Times New Roman"/>
        </w:rPr>
      </w:pPr>
      <w:r w:rsidRPr="00031026">
        <w:rPr>
          <w:rFonts w:cs="Times New Roman"/>
        </w:rPr>
        <w:t xml:space="preserve">Hodnocení písemné práce tvoří 40 % a hodnocení ústní zkoušky 60 % celkového hodnocení zkušebního předmětu český jazyk a literatura. </w:t>
      </w:r>
    </w:p>
    <w:p w:rsidR="0023390A" w:rsidRPr="00031026" w:rsidRDefault="0023390A" w:rsidP="0023390A">
      <w:pPr>
        <w:rPr>
          <w:rFonts w:cs="Times New Roman"/>
          <w:b/>
          <w:u w:val="single"/>
        </w:rPr>
      </w:pPr>
      <w:r w:rsidRPr="00031026">
        <w:rPr>
          <w:rFonts w:cs="Times New Roman"/>
          <w:b/>
          <w:u w:val="single"/>
        </w:rPr>
        <w:t>K hodnocení se používá šest kritérií. Každé z nich hodnotí PP z nějakého hlediska:</w:t>
      </w:r>
    </w:p>
    <w:p w:rsidR="0023390A" w:rsidRPr="00031026" w:rsidRDefault="0023390A" w:rsidP="0023390A">
      <w:pPr>
        <w:contextualSpacing/>
        <w:rPr>
          <w:rFonts w:cs="Times New Roman"/>
        </w:rPr>
      </w:pPr>
      <w:r w:rsidRPr="00031026">
        <w:rPr>
          <w:rFonts w:cs="Times New Roman"/>
        </w:rPr>
        <w:t>1A -  dodržení zadaného tématu (zda a jak se text vztahuje k zadání, zda zpracovává zadané téma)</w:t>
      </w:r>
    </w:p>
    <w:p w:rsidR="0023390A" w:rsidRPr="00031026" w:rsidRDefault="0023390A" w:rsidP="0023390A">
      <w:pPr>
        <w:contextualSpacing/>
        <w:rPr>
          <w:rFonts w:cs="Times New Roman"/>
        </w:rPr>
      </w:pPr>
      <w:r w:rsidRPr="00031026">
        <w:rPr>
          <w:rFonts w:cs="Times New Roman"/>
        </w:rPr>
        <w:t>1B -  úroveň zpracování vzhledem ke slohovému útvaru a komunikační situaci (zda text nese rysy</w:t>
      </w:r>
    </w:p>
    <w:p w:rsidR="0023390A" w:rsidRPr="00031026" w:rsidRDefault="0023390A" w:rsidP="0023390A">
      <w:pPr>
        <w:contextualSpacing/>
        <w:rPr>
          <w:rFonts w:cs="Times New Roman"/>
        </w:rPr>
      </w:pPr>
      <w:r w:rsidRPr="00031026">
        <w:rPr>
          <w:rFonts w:cs="Times New Roman"/>
        </w:rPr>
        <w:t>zadaného slohového útvaru, zda odpovídá komunikační</w:t>
      </w:r>
      <w:r w:rsidR="00031026">
        <w:rPr>
          <w:rFonts w:cs="Times New Roman"/>
        </w:rPr>
        <w:t xml:space="preserve"> </w:t>
      </w:r>
      <w:r w:rsidRPr="00031026">
        <w:rPr>
          <w:rFonts w:cs="Times New Roman"/>
        </w:rPr>
        <w:t xml:space="preserve">situaci, pro </w:t>
      </w:r>
      <w:proofErr w:type="gramStart"/>
      <w:r w:rsidRPr="00031026">
        <w:rPr>
          <w:rFonts w:cs="Times New Roman"/>
        </w:rPr>
        <w:t>níž</w:t>
      </w:r>
      <w:proofErr w:type="gramEnd"/>
      <w:r w:rsidRPr="00031026">
        <w:rPr>
          <w:rFonts w:cs="Times New Roman"/>
        </w:rPr>
        <w:t xml:space="preserve"> je určen)</w:t>
      </w:r>
    </w:p>
    <w:p w:rsidR="0023390A" w:rsidRPr="00031026" w:rsidRDefault="0023390A" w:rsidP="0023390A">
      <w:pPr>
        <w:contextualSpacing/>
        <w:rPr>
          <w:rFonts w:cs="Times New Roman"/>
        </w:rPr>
      </w:pPr>
      <w:r w:rsidRPr="00031026">
        <w:rPr>
          <w:rFonts w:cs="Times New Roman"/>
        </w:rPr>
        <w:t>2A -  pravopis a tvarosloví, slovotvorba (množství a závažnost pravopisných a tvaroslovných chyb)</w:t>
      </w:r>
    </w:p>
    <w:p w:rsidR="0023390A" w:rsidRPr="00031026" w:rsidRDefault="0023390A" w:rsidP="0023390A">
      <w:pPr>
        <w:contextualSpacing/>
        <w:rPr>
          <w:rFonts w:cs="Times New Roman"/>
        </w:rPr>
      </w:pPr>
      <w:r w:rsidRPr="00031026">
        <w:rPr>
          <w:rFonts w:cs="Times New Roman"/>
        </w:rPr>
        <w:t xml:space="preserve">2B -  slovní zásoba, výběr lexika (zda a jak odpovídá slovní zásoba zadanému slohovému útvaru </w:t>
      </w:r>
    </w:p>
    <w:p w:rsidR="0023390A" w:rsidRPr="00031026" w:rsidRDefault="0023390A" w:rsidP="0023390A">
      <w:pPr>
        <w:contextualSpacing/>
        <w:rPr>
          <w:rFonts w:cs="Times New Roman"/>
        </w:rPr>
      </w:pPr>
      <w:r w:rsidRPr="00031026">
        <w:rPr>
          <w:rFonts w:cs="Times New Roman"/>
        </w:rPr>
        <w:t>a komunikační</w:t>
      </w:r>
      <w:r w:rsidR="00031026">
        <w:rPr>
          <w:rFonts w:cs="Times New Roman"/>
        </w:rPr>
        <w:t xml:space="preserve"> </w:t>
      </w:r>
      <w:r w:rsidRPr="00031026">
        <w:rPr>
          <w:rFonts w:cs="Times New Roman"/>
        </w:rPr>
        <w:t>situaci)</w:t>
      </w:r>
    </w:p>
    <w:p w:rsidR="0023390A" w:rsidRPr="00031026" w:rsidRDefault="0023390A" w:rsidP="0023390A">
      <w:pPr>
        <w:contextualSpacing/>
        <w:rPr>
          <w:rFonts w:cs="Times New Roman"/>
        </w:rPr>
      </w:pPr>
      <w:r w:rsidRPr="00031026">
        <w:rPr>
          <w:rFonts w:cs="Times New Roman"/>
        </w:rPr>
        <w:t xml:space="preserve">3A - stavba vět, textová koheze (výstavba a srozumitelnost vět a souvětí, výskyt nemotivovaných </w:t>
      </w:r>
    </w:p>
    <w:p w:rsidR="0023390A" w:rsidRPr="00031026" w:rsidRDefault="00413935" w:rsidP="0023390A">
      <w:pPr>
        <w:contextualSpacing/>
        <w:rPr>
          <w:rFonts w:cs="Times New Roman"/>
        </w:rPr>
      </w:pPr>
      <w:r>
        <w:rPr>
          <w:rFonts w:cs="Times New Roman"/>
        </w:rPr>
        <w:t xml:space="preserve"> </w:t>
      </w:r>
      <w:r w:rsidR="0023390A" w:rsidRPr="00031026">
        <w:rPr>
          <w:rFonts w:cs="Times New Roman"/>
        </w:rPr>
        <w:t>odchylek od pravidelné větné stavby a vliv syntaktických nedostatků na čtenářský komfort adresáta)</w:t>
      </w:r>
    </w:p>
    <w:p w:rsidR="0023390A" w:rsidRPr="00031026" w:rsidRDefault="0023390A" w:rsidP="0023390A">
      <w:pPr>
        <w:contextualSpacing/>
        <w:rPr>
          <w:rFonts w:cs="Times New Roman"/>
        </w:rPr>
      </w:pPr>
      <w:r w:rsidRPr="00031026">
        <w:rPr>
          <w:rFonts w:cs="Times New Roman"/>
        </w:rPr>
        <w:t>3B - stavba celého textu, koherence textu (logické uspořádání textu, jeho celková srozumitelnost, návaznost</w:t>
      </w:r>
    </w:p>
    <w:p w:rsidR="0023390A" w:rsidRPr="00031026" w:rsidRDefault="0023390A" w:rsidP="0023390A">
      <w:pPr>
        <w:contextualSpacing/>
        <w:rPr>
          <w:rFonts w:cs="Times New Roman"/>
        </w:rPr>
      </w:pPr>
      <w:r w:rsidRPr="00031026">
        <w:rPr>
          <w:rFonts w:cs="Times New Roman"/>
        </w:rPr>
        <w:t>odstavců, případně členění textu, vliv organizace textu na čtenářský komfort adresáta)</w:t>
      </w:r>
    </w:p>
    <w:p w:rsidR="0023390A" w:rsidRPr="00031026" w:rsidRDefault="0023390A" w:rsidP="0023390A">
      <w:pPr>
        <w:rPr>
          <w:rFonts w:cs="Times New Roman"/>
        </w:rPr>
      </w:pPr>
      <w:r w:rsidRPr="00031026">
        <w:rPr>
          <w:rFonts w:cs="Times New Roman"/>
          <w:b/>
        </w:rPr>
        <w:t>Za každé kritérium</w:t>
      </w:r>
      <w:r w:rsidRPr="00031026">
        <w:rPr>
          <w:rFonts w:cs="Times New Roman"/>
        </w:rPr>
        <w:t xml:space="preserve"> se přidělí 5 (= maximum) až 0 (= minimum) bodů. </w:t>
      </w:r>
    </w:p>
    <w:p w:rsidR="0023390A" w:rsidRPr="00031026" w:rsidRDefault="0023390A" w:rsidP="0023390A">
      <w:pPr>
        <w:rPr>
          <w:rFonts w:cs="Times New Roman"/>
        </w:rPr>
      </w:pPr>
      <w:r w:rsidRPr="00031026">
        <w:rPr>
          <w:rFonts w:cs="Times New Roman"/>
        </w:rPr>
        <w:t xml:space="preserve">Body za jednotlivá kritéria se sčítají. </w:t>
      </w:r>
    </w:p>
    <w:p w:rsidR="0023390A" w:rsidRPr="00031026" w:rsidRDefault="0023390A" w:rsidP="0023390A">
      <w:pPr>
        <w:rPr>
          <w:rFonts w:cs="Times New Roman"/>
          <w:u w:val="single"/>
        </w:rPr>
      </w:pPr>
      <w:r w:rsidRPr="00031026">
        <w:rPr>
          <w:rFonts w:cs="Times New Roman"/>
          <w:b/>
          <w:u w:val="single"/>
        </w:rPr>
        <w:t>Celkem je tedy možno získat maximálně 6 x 5 = 30 bodů.</w:t>
      </w:r>
    </w:p>
    <w:p w:rsidR="0023390A" w:rsidRPr="00031026" w:rsidRDefault="0023390A" w:rsidP="0023390A">
      <w:pPr>
        <w:rPr>
          <w:rFonts w:cs="Times New Roman"/>
          <w:b/>
        </w:rPr>
      </w:pPr>
      <w:r w:rsidRPr="00031026">
        <w:rPr>
          <w:rFonts w:cs="Times New Roman"/>
          <w:b/>
        </w:rPr>
        <w:lastRenderedPageBreak/>
        <w:t>Pro účely školního hodnocení přepočítáváme body na známky takto:</w:t>
      </w:r>
    </w:p>
    <w:p w:rsidR="0023390A" w:rsidRPr="00031026" w:rsidRDefault="0023390A" w:rsidP="0023390A">
      <w:pPr>
        <w:contextualSpacing/>
        <w:rPr>
          <w:rFonts w:cs="Times New Roman"/>
        </w:rPr>
      </w:pPr>
      <w:r w:rsidRPr="00031026">
        <w:rPr>
          <w:rFonts w:cs="Times New Roman"/>
        </w:rPr>
        <w:t>30 – 26 bodů - žák je hodnocen známkou VÝBORNÝ</w:t>
      </w:r>
    </w:p>
    <w:p w:rsidR="0023390A" w:rsidRPr="00031026" w:rsidRDefault="0023390A" w:rsidP="0023390A">
      <w:pPr>
        <w:contextualSpacing/>
        <w:rPr>
          <w:rFonts w:cs="Times New Roman"/>
        </w:rPr>
      </w:pPr>
      <w:r w:rsidRPr="00031026">
        <w:rPr>
          <w:rFonts w:cs="Times New Roman"/>
        </w:rPr>
        <w:t>25 – 21 bodů – žák je hodnocen známkou  CHVALITEBNÝ</w:t>
      </w:r>
    </w:p>
    <w:p w:rsidR="0023390A" w:rsidRPr="00031026" w:rsidRDefault="0023390A" w:rsidP="0023390A">
      <w:pPr>
        <w:contextualSpacing/>
        <w:rPr>
          <w:rFonts w:cs="Times New Roman"/>
        </w:rPr>
      </w:pPr>
      <w:r w:rsidRPr="00031026">
        <w:rPr>
          <w:rFonts w:cs="Times New Roman"/>
        </w:rPr>
        <w:t>20 – 17 bodů - žák je hodnocen známkou  DOBRÝ</w:t>
      </w:r>
    </w:p>
    <w:p w:rsidR="0023390A" w:rsidRPr="00031026" w:rsidRDefault="0023390A" w:rsidP="0023390A">
      <w:pPr>
        <w:contextualSpacing/>
        <w:rPr>
          <w:rFonts w:cs="Times New Roman"/>
        </w:rPr>
      </w:pPr>
      <w:r w:rsidRPr="00031026">
        <w:rPr>
          <w:rFonts w:cs="Times New Roman"/>
        </w:rPr>
        <w:t>16 – 12 bodů - žák je hodnocen známkou  DOSTATEČNÝ</w:t>
      </w:r>
    </w:p>
    <w:p w:rsidR="0023390A" w:rsidRDefault="0023390A" w:rsidP="0023390A">
      <w:pPr>
        <w:contextualSpacing/>
        <w:rPr>
          <w:rFonts w:cs="Times New Roman"/>
        </w:rPr>
      </w:pPr>
      <w:r w:rsidRPr="00031026">
        <w:rPr>
          <w:rFonts w:cs="Times New Roman"/>
        </w:rPr>
        <w:t>11 – 0 bodů -  žák je hodnocen známkou  NEDOSTATEČNÝ</w:t>
      </w:r>
    </w:p>
    <w:p w:rsidR="00031026" w:rsidRPr="00031026" w:rsidRDefault="00031026" w:rsidP="0023390A">
      <w:pPr>
        <w:contextualSpacing/>
        <w:rPr>
          <w:rFonts w:cs="Times New Roman"/>
        </w:rPr>
      </w:pPr>
    </w:p>
    <w:p w:rsidR="0023390A" w:rsidRPr="00031026" w:rsidRDefault="0023390A" w:rsidP="0023390A">
      <w:pPr>
        <w:contextualSpacing/>
        <w:rPr>
          <w:rFonts w:cs="Times New Roman"/>
          <w:b/>
        </w:rPr>
      </w:pPr>
      <w:r w:rsidRPr="00031026">
        <w:rPr>
          <w:rFonts w:cs="Times New Roman"/>
          <w:b/>
        </w:rPr>
        <w:t xml:space="preserve">Práce, která se nevztahuje k zadanému tématu </w:t>
      </w:r>
      <w:r w:rsidRPr="00031026">
        <w:rPr>
          <w:rFonts w:cs="Times New Roman"/>
        </w:rPr>
        <w:t>(je hodnocena v 1A nula body</w:t>
      </w:r>
      <w:r w:rsidRPr="00031026">
        <w:rPr>
          <w:rFonts w:cs="Times New Roman"/>
          <w:b/>
        </w:rPr>
        <w:t>) nebo nenaplňuje</w:t>
      </w:r>
    </w:p>
    <w:p w:rsidR="0023390A" w:rsidRPr="00031026" w:rsidRDefault="0023390A" w:rsidP="0023390A">
      <w:pPr>
        <w:contextualSpacing/>
        <w:rPr>
          <w:rFonts w:cs="Times New Roman"/>
        </w:rPr>
      </w:pPr>
      <w:r w:rsidRPr="00031026">
        <w:rPr>
          <w:rFonts w:cs="Times New Roman"/>
          <w:b/>
        </w:rPr>
        <w:t xml:space="preserve">slohový útvar nebo nerespektuje komunikační situaci </w:t>
      </w:r>
      <w:r w:rsidRPr="00031026">
        <w:rPr>
          <w:rFonts w:cs="Times New Roman"/>
        </w:rPr>
        <w:t>(je hodnocena v 1B nula body), je automaticky</w:t>
      </w:r>
    </w:p>
    <w:p w:rsidR="0023390A" w:rsidRPr="00031026" w:rsidRDefault="0023390A" w:rsidP="0023390A">
      <w:pPr>
        <w:contextualSpacing/>
        <w:rPr>
          <w:rFonts w:cs="Times New Roman"/>
          <w:b/>
        </w:rPr>
      </w:pPr>
      <w:r w:rsidRPr="00031026">
        <w:rPr>
          <w:rFonts w:cs="Times New Roman"/>
        </w:rPr>
        <w:t xml:space="preserve">hodnocena </w:t>
      </w:r>
      <w:r w:rsidRPr="00031026">
        <w:rPr>
          <w:rFonts w:cs="Times New Roman"/>
          <w:b/>
        </w:rPr>
        <w:t>jako celkově nedostatečná.</w:t>
      </w:r>
    </w:p>
    <w:p w:rsidR="00413935" w:rsidRDefault="00CD67A0" w:rsidP="00413935">
      <w:pPr>
        <w:spacing w:after="160" w:line="259" w:lineRule="auto"/>
        <w:rPr>
          <w:rFonts w:cs="Times New Roman"/>
        </w:rPr>
      </w:pPr>
      <w:r>
        <w:rPr>
          <w:rFonts w:cs="Times New Roman"/>
        </w:rPr>
        <w:t xml:space="preserve">Práce, která má </w:t>
      </w:r>
      <w:r w:rsidRPr="00CD67A0">
        <w:rPr>
          <w:rFonts w:cs="Times New Roman"/>
          <w:b/>
        </w:rPr>
        <w:t>rozsah nižší než stanovených 250 slov</w:t>
      </w:r>
      <w:r>
        <w:rPr>
          <w:rFonts w:cs="Times New Roman"/>
        </w:rPr>
        <w:t xml:space="preserve">, se hodnotí celkovým hodnocením  </w:t>
      </w:r>
      <w:r>
        <w:rPr>
          <w:rFonts w:cs="Times New Roman"/>
          <w:b/>
        </w:rPr>
        <w:t>nedostatečný.</w:t>
      </w:r>
    </w:p>
    <w:p w:rsidR="00413935" w:rsidRDefault="00413935" w:rsidP="00413935">
      <w:pPr>
        <w:spacing w:after="160" w:line="259" w:lineRule="auto"/>
        <w:rPr>
          <w:rFonts w:cs="Times New Roman"/>
        </w:rPr>
      </w:pPr>
    </w:p>
    <w:p w:rsidR="0068112B" w:rsidRPr="00031026" w:rsidRDefault="0068112B" w:rsidP="0021635A">
      <w:pPr>
        <w:rPr>
          <w:b/>
          <w:sz w:val="28"/>
          <w:szCs w:val="28"/>
          <w:u w:val="single"/>
        </w:rPr>
      </w:pPr>
      <w:r w:rsidRPr="00031026">
        <w:rPr>
          <w:b/>
          <w:sz w:val="28"/>
          <w:szCs w:val="28"/>
          <w:u w:val="single"/>
        </w:rPr>
        <w:t>Profilová ústní zkouška z předmětu český jazyk a literatura</w:t>
      </w:r>
    </w:p>
    <w:p w:rsidR="002E5C7A" w:rsidRDefault="0021635A" w:rsidP="0021635A">
      <w:pPr>
        <w:rPr>
          <w:b/>
          <w:sz w:val="28"/>
          <w:szCs w:val="28"/>
        </w:rPr>
      </w:pPr>
      <w:r w:rsidRPr="00EA5987">
        <w:rPr>
          <w:b/>
          <w:sz w:val="28"/>
          <w:szCs w:val="28"/>
        </w:rPr>
        <w:t>KRITÉRIA HODNOCENÍ</w:t>
      </w:r>
      <w:r w:rsidR="004777A0">
        <w:rPr>
          <w:b/>
          <w:sz w:val="28"/>
          <w:szCs w:val="28"/>
        </w:rPr>
        <w:t xml:space="preserve"> </w:t>
      </w:r>
    </w:p>
    <w:p w:rsidR="0068112B" w:rsidRDefault="003D2535" w:rsidP="0021635A">
      <w:r>
        <w:t>Předmětem p</w:t>
      </w:r>
      <w:r w:rsidR="0068112B">
        <w:t>rofilov</w:t>
      </w:r>
      <w:r>
        <w:t>é</w:t>
      </w:r>
      <w:r w:rsidR="0068112B">
        <w:t xml:space="preserve"> ústní zkoušk</w:t>
      </w:r>
      <w:r>
        <w:t>y</w:t>
      </w:r>
      <w:r w:rsidR="004777A0">
        <w:t xml:space="preserve"> </w:t>
      </w:r>
      <w:r w:rsidR="0021635A">
        <w:t>ze zkušebního předmětu český jazyk a lit</w:t>
      </w:r>
      <w:r w:rsidR="004A6D52">
        <w:t>eratura</w:t>
      </w:r>
      <w:r>
        <w:t xml:space="preserve"> je hodnocení </w:t>
      </w:r>
      <w:r w:rsidR="00B34E58">
        <w:t xml:space="preserve">řízeného rozhovoru s využitím pracovního listu obsahujícího úryvek z konkrétního </w:t>
      </w:r>
      <w:r>
        <w:t>literární</w:t>
      </w:r>
      <w:r w:rsidR="00B34E58">
        <w:t>ho</w:t>
      </w:r>
      <w:r>
        <w:t xml:space="preserve"> díl</w:t>
      </w:r>
      <w:r w:rsidR="00B34E58">
        <w:t>a, které si žák vylosoval</w:t>
      </w:r>
      <w:r>
        <w:t xml:space="preserve">. </w:t>
      </w:r>
    </w:p>
    <w:p w:rsidR="003D2535" w:rsidRDefault="003D2535" w:rsidP="0021635A">
      <w:r>
        <w:t>Ředitelka školy stanovuje Školní seznam literárních děl, který je jako příloha uveden níže. Žák na základě Školního seznamu literárních děl sestaví svůj seznam literárních děl, který obsahuje nejméně 20 titulů a zárove</w:t>
      </w:r>
      <w:r w:rsidR="0062404A">
        <w:t xml:space="preserve">ň obsahuje nejméně dvě knihy z každé ze čtyř historických kategorií a zároveň musí seznam žáka obsahovat alespoň dvě knihy prózy, dvě knihy poezie a dvě dramata. Seznam žáka může obsahovat maximálně dvě díla od jednoho autora. </w:t>
      </w:r>
    </w:p>
    <w:p w:rsidR="0062404A" w:rsidRDefault="0062404A" w:rsidP="0021635A">
      <w:r>
        <w:t>Pracovní list, který se vztahuje ke konkrétnímu literárnímu dílu, obsahuje dvě části, umělecký a neumělecký text</w:t>
      </w:r>
      <w:r w:rsidR="00B34E58">
        <w:t xml:space="preserve"> ověřující znalosti a dovednosti žáka vztahující se k učivu o jazyce a slohu</w:t>
      </w:r>
      <w:r w:rsidR="00CD67A0">
        <w:t xml:space="preserve">. </w:t>
      </w:r>
      <w:r>
        <w:t xml:space="preserve"> Rozsah pracovního listu je formálně omezen na </w:t>
      </w:r>
      <w:r w:rsidR="00CD67A0">
        <w:t xml:space="preserve">maximálně dvě </w:t>
      </w:r>
      <w:r w:rsidR="002E5C7A">
        <w:t>normostran</w:t>
      </w:r>
      <w:r w:rsidR="00CD67A0">
        <w:t>y</w:t>
      </w:r>
      <w:r w:rsidR="002E5C7A">
        <w:t xml:space="preserve"> A4, všechny pracovní listy dodržují jednotnou grafickou úpravu.</w:t>
      </w:r>
    </w:p>
    <w:p w:rsidR="0021635A" w:rsidRDefault="0062404A" w:rsidP="0021635A">
      <w:r>
        <w:t xml:space="preserve">Práce s pracovním listem k vylosovanému literárnímu dílu je hodnocena </w:t>
      </w:r>
      <w:r w:rsidR="004A6D52">
        <w:t xml:space="preserve">podle čtyř </w:t>
      </w:r>
      <w:r>
        <w:t>následujících kritérií, z nichž kritéria 1. a 3. jsou dále vnitřně členěna.</w:t>
      </w:r>
    </w:p>
    <w:p w:rsidR="0021635A" w:rsidRPr="004A6D52" w:rsidRDefault="0021635A" w:rsidP="0021635A">
      <w:pPr>
        <w:rPr>
          <w:b/>
        </w:rPr>
      </w:pPr>
      <w:r w:rsidRPr="004A6D52">
        <w:rPr>
          <w:b/>
        </w:rPr>
        <w:t>1. Analýza uměleckého textu:</w:t>
      </w:r>
    </w:p>
    <w:p w:rsidR="0021635A" w:rsidRDefault="0021635A" w:rsidP="0021635A">
      <w:r>
        <w:t>I. část: téma a motiv, časoprostor, kompoziční výstavba, literární druh a žánr</w:t>
      </w:r>
    </w:p>
    <w:p w:rsidR="0021635A" w:rsidRDefault="0068112B" w:rsidP="0021635A">
      <w:r>
        <w:t>II. část: vypravěč</w:t>
      </w:r>
      <w:r w:rsidR="0021635A">
        <w:t>, postav</w:t>
      </w:r>
      <w:r>
        <w:t>y</w:t>
      </w:r>
      <w:r w:rsidR="0021635A">
        <w:t>, vyprávěcí způsoby, typy promluv, veršová výstavba</w:t>
      </w:r>
    </w:p>
    <w:p w:rsidR="0021635A" w:rsidRDefault="0021635A" w:rsidP="0021635A">
      <w:r>
        <w:t>III. část: jazykové prostředky</w:t>
      </w:r>
    </w:p>
    <w:p w:rsidR="0021635A" w:rsidRDefault="0021635A" w:rsidP="0021635A">
      <w:pPr>
        <w:rPr>
          <w:b/>
        </w:rPr>
      </w:pPr>
      <w:r w:rsidRPr="004A6D52">
        <w:rPr>
          <w:b/>
        </w:rPr>
        <w:t>2. Literárněhistorický kontext literárního díla</w:t>
      </w:r>
    </w:p>
    <w:p w:rsidR="00671834" w:rsidRDefault="00671834" w:rsidP="0021635A">
      <w:r>
        <w:t xml:space="preserve">I. zařazení díla do kontextu literárního vývoje, časová orientace, dobová témata a trendy </w:t>
      </w:r>
    </w:p>
    <w:p w:rsidR="00671834" w:rsidRPr="00671834" w:rsidRDefault="00671834" w:rsidP="0021635A">
      <w:r>
        <w:lastRenderedPageBreak/>
        <w:t xml:space="preserve">II. autoři dané národní literatury a světového kontextu včetně jejich </w:t>
      </w:r>
      <w:r w:rsidR="00F23BAD">
        <w:t>vylosovaného díla</w:t>
      </w:r>
    </w:p>
    <w:p w:rsidR="0021635A" w:rsidRPr="004A6D52" w:rsidRDefault="0021635A" w:rsidP="0021635A">
      <w:pPr>
        <w:rPr>
          <w:b/>
        </w:rPr>
      </w:pPr>
      <w:r w:rsidRPr="004A6D52">
        <w:rPr>
          <w:b/>
        </w:rPr>
        <w:t>3. Analýza neuměleckého textu:</w:t>
      </w:r>
    </w:p>
    <w:p w:rsidR="0021635A" w:rsidRDefault="0021635A" w:rsidP="0021635A">
      <w:r>
        <w:t>I. část: porozumění textu, charakteristika komunikační situace</w:t>
      </w:r>
    </w:p>
    <w:p w:rsidR="0021635A" w:rsidRDefault="0021635A" w:rsidP="0021635A">
      <w:r>
        <w:t>II. část: funkčněstylové charakteristiky textu, jazykové prostředky</w:t>
      </w:r>
    </w:p>
    <w:p w:rsidR="0021635A" w:rsidRPr="004A6D52" w:rsidRDefault="0021635A" w:rsidP="0021635A">
      <w:pPr>
        <w:rPr>
          <w:b/>
        </w:rPr>
      </w:pPr>
      <w:r w:rsidRPr="004A6D52">
        <w:rPr>
          <w:b/>
        </w:rPr>
        <w:t>4. Výpověď v souladu s jazykovými normami a se zásadami jazykové kultury</w:t>
      </w:r>
    </w:p>
    <w:p w:rsidR="0021635A" w:rsidRDefault="00671834" w:rsidP="0021635A">
      <w:proofErr w:type="gramStart"/>
      <w:r>
        <w:t>K</w:t>
      </w:r>
      <w:r w:rsidR="0062404A">
        <w:t>ritérium</w:t>
      </w:r>
      <w:r>
        <w:t xml:space="preserve"> 1.-3. je</w:t>
      </w:r>
      <w:proofErr w:type="gramEnd"/>
      <w:r>
        <w:t xml:space="preserve"> hodnoceno</w:t>
      </w:r>
      <w:r w:rsidR="0062404A">
        <w:t xml:space="preserve"> na bodové </w:t>
      </w:r>
      <w:r w:rsidR="0021635A">
        <w:t>škále 0–1–2–3–4</w:t>
      </w:r>
      <w:r>
        <w:t>, kritérium 4 je hodnoceno bodovou škálou 0-1-2</w:t>
      </w:r>
      <w:r w:rsidR="0021635A">
        <w:t xml:space="preserve">. Maximální dosažitelný počet bodů za celou zkoušku je tedy </w:t>
      </w:r>
      <w:r>
        <w:t>30</w:t>
      </w:r>
      <w:r w:rsidR="0021635A">
        <w:t>.</w:t>
      </w:r>
    </w:p>
    <w:p w:rsidR="004777A0" w:rsidRDefault="004777A0" w:rsidP="0021635A"/>
    <w:p w:rsidR="0062404A" w:rsidRDefault="0062404A" w:rsidP="0021635A">
      <w:r>
        <w:t xml:space="preserve">Výkon žáka </w:t>
      </w:r>
      <w:r w:rsidR="005250B6">
        <w:t xml:space="preserve">v kritériu 1 – 3 </w:t>
      </w:r>
      <w:r>
        <w:t xml:space="preserve">se vztahuje k bodové škále takto: </w:t>
      </w:r>
    </w:p>
    <w:p w:rsidR="0062404A" w:rsidRDefault="0062404A" w:rsidP="004777A0">
      <w:pPr>
        <w:pStyle w:val="Odstavecseseznamem"/>
        <w:numPr>
          <w:ilvl w:val="0"/>
          <w:numId w:val="2"/>
        </w:numPr>
      </w:pPr>
      <w:r>
        <w:t>4 body – žákovo vyjádření zcela odpovídá zadání, nevyskytují se žádné nedostatky, pomoc zkoušejícího není nutná, argumentace žáka je výborná.</w:t>
      </w:r>
    </w:p>
    <w:p w:rsidR="00B34E58" w:rsidRDefault="00B34E58" w:rsidP="004777A0">
      <w:pPr>
        <w:pStyle w:val="Odstavecseseznamem"/>
        <w:numPr>
          <w:ilvl w:val="0"/>
          <w:numId w:val="2"/>
        </w:numPr>
      </w:pPr>
      <w:r>
        <w:t>3 body – žákovo sdělení odpovídá zadání, ojediněle se vyskytují nedostatky, pomoc zkoušejícího je nutná ojediněle, argumentace je velmi dobrá</w:t>
      </w:r>
    </w:p>
    <w:p w:rsidR="00B34E58" w:rsidRDefault="00B34E58" w:rsidP="004777A0">
      <w:pPr>
        <w:pStyle w:val="Odstavecseseznamem"/>
        <w:numPr>
          <w:ilvl w:val="0"/>
          <w:numId w:val="2"/>
        </w:numPr>
      </w:pPr>
      <w:r>
        <w:t>2 body – žákovo sdělení obsahuje nedostatky, pomoc zkoušejícího je nutná</w:t>
      </w:r>
      <w:r w:rsidR="002E5C7A">
        <w:t xml:space="preserve"> v přiměřené míře</w:t>
      </w:r>
      <w:r>
        <w:t>, projev žáka není občas plynulý, argumentace je dobrá</w:t>
      </w:r>
    </w:p>
    <w:p w:rsidR="00B34E58" w:rsidRDefault="00B34E58" w:rsidP="004777A0">
      <w:pPr>
        <w:pStyle w:val="Odstavecseseznamem"/>
        <w:numPr>
          <w:ilvl w:val="0"/>
          <w:numId w:val="2"/>
        </w:numPr>
      </w:pPr>
      <w:r>
        <w:t>1 body – žákovo sdělení obsahuje nedostatky ve větší míře, pomoc zkoušejícího je nutná ve větší míře, projev žáka není plynulý, argumentace je dostatečná</w:t>
      </w:r>
    </w:p>
    <w:p w:rsidR="00B34E58" w:rsidRDefault="00B34E58" w:rsidP="004777A0">
      <w:pPr>
        <w:pStyle w:val="Odstavecseseznamem"/>
        <w:numPr>
          <w:ilvl w:val="0"/>
          <w:numId w:val="2"/>
        </w:numPr>
      </w:pPr>
      <w:r>
        <w:t>0 bodů – žákovo sdělení obsahuje nedostatky ve vysoké míře, pomoc zkoušejícího je nutná ve vysoké míře, argumentace je nedostatečná, nebo projev vůbec nelze hodnotit, žák téměř nebo vůbec nekomunikuje</w:t>
      </w:r>
    </w:p>
    <w:p w:rsidR="005250B6" w:rsidRDefault="005250B6" w:rsidP="005250B6"/>
    <w:p w:rsidR="005250B6" w:rsidRDefault="005250B6" w:rsidP="005250B6">
      <w:r>
        <w:t>Výkon žáka v kritériu 4 se vztahuje k bodové škále a hodnotí se s ohledem na nepřipravenost ústního projevu:</w:t>
      </w:r>
    </w:p>
    <w:p w:rsidR="005250B6" w:rsidRDefault="005250B6" w:rsidP="005250B6">
      <w:pPr>
        <w:pStyle w:val="Odstavecseseznamem"/>
        <w:numPr>
          <w:ilvl w:val="0"/>
          <w:numId w:val="2"/>
        </w:numPr>
      </w:pPr>
      <w:r>
        <w:t xml:space="preserve">2 body – žákovo vyjadřování zcela odpovídá pravidlům spisovného a kultivovaného jazykového vyjádření, žák dělá ve svém ústním projevu maximálně drobné gramatické či stylistické chyby, fonetická stránka se nehodnotí s výjimkou přiměřené srozumitelnosti, intonace a </w:t>
      </w:r>
      <w:r w:rsidR="00C776F3">
        <w:t>tempa řeči</w:t>
      </w:r>
    </w:p>
    <w:p w:rsidR="005250B6" w:rsidRDefault="005250B6" w:rsidP="005250B6">
      <w:pPr>
        <w:pStyle w:val="Odstavecseseznamem"/>
        <w:numPr>
          <w:ilvl w:val="0"/>
          <w:numId w:val="2"/>
        </w:numPr>
      </w:pPr>
      <w:r>
        <w:t>1 bod – žákovo vyjadřování obsahuje nedostatky, žákův projev v přiměřené míře obsahuje gramatické nebo stylistické chyby, žák nedostatečně dodržuje pravidla jazykové kultury z pohledu tempa, intonace a srozumitelnosti ř</w:t>
      </w:r>
      <w:r w:rsidR="00C776F3">
        <w:t>eči</w:t>
      </w:r>
    </w:p>
    <w:p w:rsidR="005250B6" w:rsidRDefault="005250B6" w:rsidP="00C776F3">
      <w:pPr>
        <w:pStyle w:val="Odstavecseseznamem"/>
        <w:numPr>
          <w:ilvl w:val="0"/>
          <w:numId w:val="2"/>
        </w:numPr>
      </w:pPr>
      <w:r>
        <w:t>0 bod – žákovo vyjadřování obsahuje ve vysoké míře nedostatky, žákův projev obsahuje ve vysoké míře gramatické nebo stylistické chyby nebo žák nedodržuje pravidla jazykové kultury z pohledu te</w:t>
      </w:r>
      <w:r w:rsidR="00C776F3">
        <w:t>mpa, intonace a srozumitelnosti, nebo žákův projev nelze hodnotit, neboť téměř nekomunikuje.</w:t>
      </w:r>
    </w:p>
    <w:p w:rsidR="00C776F3" w:rsidRDefault="00C776F3" w:rsidP="00C776F3">
      <w:pPr>
        <w:ind w:left="360"/>
      </w:pPr>
      <w:r>
        <w:t xml:space="preserve">Hodnocení kritéria výpověď v souladu s jazykovými normami a zásadami jazykové kultury se vztahuje k výkonu žáka v průběhu celé zkoušky. </w:t>
      </w:r>
    </w:p>
    <w:p w:rsidR="00C776F3" w:rsidRDefault="00C776F3" w:rsidP="00C776F3"/>
    <w:p w:rsidR="0021635A" w:rsidRDefault="00B34E58" w:rsidP="0021635A">
      <w:r>
        <w:t>P</w:t>
      </w:r>
      <w:r w:rsidR="0021635A">
        <w:t>ro hodnocení ústní zkoušky platí následující vnitřní podmínky hodnocení.</w:t>
      </w:r>
    </w:p>
    <w:p w:rsidR="0021635A" w:rsidRDefault="0021635A" w:rsidP="0021635A">
      <w:r>
        <w:t>Pro analýzu uměleckého textu (1. kritérium) a literárněhistorický kontext literárního díla (2. kritérium) platí:</w:t>
      </w:r>
    </w:p>
    <w:p w:rsidR="0021635A" w:rsidRDefault="0021635A" w:rsidP="0021635A">
      <w:r>
        <w:t xml:space="preserve">1. </w:t>
      </w:r>
      <w:r w:rsidR="0047710E">
        <w:t>Za kritérium analýza uměleckého textu musí žák získat alespoň 3 body. Pokud získá méně než 3 body, je za ústní zkoušku celkově hodnocen 0 body.</w:t>
      </w:r>
    </w:p>
    <w:p w:rsidR="0021635A" w:rsidRDefault="0021635A" w:rsidP="0021635A">
      <w:r>
        <w:t xml:space="preserve">2. Za kritérium </w:t>
      </w:r>
      <w:r w:rsidR="0047710E">
        <w:t xml:space="preserve">literárně historický kontext </w:t>
      </w:r>
      <w:r>
        <w:t>musí</w:t>
      </w:r>
      <w:r w:rsidR="002E5C7A">
        <w:t xml:space="preserve"> </w:t>
      </w:r>
      <w:r>
        <w:t xml:space="preserve">žák získat alespoň </w:t>
      </w:r>
      <w:r w:rsidR="0047710E">
        <w:t>2</w:t>
      </w:r>
      <w:r>
        <w:t xml:space="preserve"> body. Pokud získá méně než </w:t>
      </w:r>
      <w:r w:rsidR="0047710E">
        <w:t>2</w:t>
      </w:r>
      <w:r>
        <w:t xml:space="preserve"> body,</w:t>
      </w:r>
      <w:r w:rsidR="004777A0">
        <w:t xml:space="preserve"> </w:t>
      </w:r>
      <w:r>
        <w:t>je za ústní zkoušku celkově hodnocen 0 body.</w:t>
      </w:r>
    </w:p>
    <w:p w:rsidR="0047710E" w:rsidRDefault="0047710E" w:rsidP="0021635A"/>
    <w:p w:rsidR="00B34E58" w:rsidRDefault="00B34E58" w:rsidP="00B34E58">
      <w:pPr>
        <w:rPr>
          <w:b/>
          <w:sz w:val="28"/>
          <w:szCs w:val="28"/>
        </w:rPr>
      </w:pPr>
      <w:r>
        <w:rPr>
          <w:b/>
          <w:sz w:val="28"/>
          <w:szCs w:val="28"/>
        </w:rPr>
        <w:t xml:space="preserve">Bodové ohodnocení </w:t>
      </w:r>
      <w:r w:rsidRPr="00513D20">
        <w:rPr>
          <w:b/>
          <w:sz w:val="28"/>
          <w:szCs w:val="28"/>
        </w:rPr>
        <w:t>jednotlivých kritérií</w:t>
      </w:r>
    </w:p>
    <w:p w:rsidR="00B34E58" w:rsidRPr="00B34E58" w:rsidRDefault="00B34E58" w:rsidP="00B34E58">
      <w:pPr>
        <w:rPr>
          <w:sz w:val="24"/>
          <w:szCs w:val="24"/>
        </w:rPr>
      </w:pPr>
      <w:r w:rsidRPr="00513D20">
        <w:rPr>
          <w:b/>
          <w:sz w:val="24"/>
          <w:szCs w:val="24"/>
        </w:rPr>
        <w:t xml:space="preserve">Analýza uměleckého textu </w:t>
      </w:r>
      <w:r>
        <w:rPr>
          <w:b/>
          <w:sz w:val="24"/>
          <w:szCs w:val="24"/>
        </w:rPr>
        <w:t xml:space="preserve"> - </w:t>
      </w:r>
      <w:r>
        <w:rPr>
          <w:sz w:val="24"/>
          <w:szCs w:val="24"/>
        </w:rPr>
        <w:t>každá jednotlivá část maximálně 4 body, celkem za kritérium maximálně 12 bodů</w:t>
      </w:r>
    </w:p>
    <w:p w:rsidR="00B34E58" w:rsidRDefault="00B34E58" w:rsidP="00B34E58">
      <w:pPr>
        <w:rPr>
          <w:sz w:val="24"/>
          <w:szCs w:val="24"/>
        </w:rPr>
      </w:pPr>
      <w:r w:rsidRPr="00513D20">
        <w:rPr>
          <w:b/>
          <w:sz w:val="24"/>
          <w:szCs w:val="24"/>
        </w:rPr>
        <w:t>Literárně</w:t>
      </w:r>
      <w:r w:rsidR="008D674F">
        <w:rPr>
          <w:b/>
          <w:sz w:val="24"/>
          <w:szCs w:val="24"/>
        </w:rPr>
        <w:t xml:space="preserve"> </w:t>
      </w:r>
      <w:r w:rsidRPr="00513D20">
        <w:rPr>
          <w:b/>
          <w:sz w:val="24"/>
          <w:szCs w:val="24"/>
        </w:rPr>
        <w:t>historický</w:t>
      </w:r>
      <w:r w:rsidR="008D674F">
        <w:rPr>
          <w:b/>
          <w:sz w:val="24"/>
          <w:szCs w:val="24"/>
        </w:rPr>
        <w:t xml:space="preserve"> </w:t>
      </w:r>
      <w:r w:rsidRPr="00513D20">
        <w:rPr>
          <w:b/>
          <w:sz w:val="24"/>
          <w:szCs w:val="24"/>
        </w:rPr>
        <w:t>kontext</w:t>
      </w:r>
      <w:r>
        <w:rPr>
          <w:sz w:val="24"/>
          <w:szCs w:val="24"/>
        </w:rPr>
        <w:t xml:space="preserve">   -   maximálně  </w:t>
      </w:r>
      <w:r w:rsidR="00C776F3">
        <w:rPr>
          <w:sz w:val="24"/>
          <w:szCs w:val="24"/>
        </w:rPr>
        <w:t>8</w:t>
      </w:r>
      <w:r>
        <w:rPr>
          <w:sz w:val="24"/>
          <w:szCs w:val="24"/>
        </w:rPr>
        <w:t xml:space="preserve"> bodů</w:t>
      </w:r>
    </w:p>
    <w:p w:rsidR="00B34E58" w:rsidRDefault="00B34E58" w:rsidP="00B34E58">
      <w:pPr>
        <w:rPr>
          <w:sz w:val="24"/>
          <w:szCs w:val="24"/>
        </w:rPr>
      </w:pPr>
      <w:r w:rsidRPr="00513D20">
        <w:rPr>
          <w:b/>
          <w:sz w:val="24"/>
          <w:szCs w:val="24"/>
        </w:rPr>
        <w:t xml:space="preserve">Analýza neuměleckého textu </w:t>
      </w:r>
      <w:r>
        <w:rPr>
          <w:sz w:val="24"/>
          <w:szCs w:val="24"/>
        </w:rPr>
        <w:t xml:space="preserve">- každá jednotlivá část maximálně 4 body, celkem za kritérium maximálně 8 bodů </w:t>
      </w:r>
    </w:p>
    <w:p w:rsidR="00B34E58" w:rsidRPr="00B34E58" w:rsidRDefault="00B34E58" w:rsidP="00B34E58">
      <w:r w:rsidRPr="004A6D52">
        <w:rPr>
          <w:b/>
        </w:rPr>
        <w:t>Výpověď v souladu s jazykovými normami a se zásadami jazykové kultury</w:t>
      </w:r>
      <w:r>
        <w:rPr>
          <w:b/>
        </w:rPr>
        <w:t xml:space="preserve"> – </w:t>
      </w:r>
      <w:r>
        <w:t>maximálně 2 body</w:t>
      </w:r>
    </w:p>
    <w:p w:rsidR="00B34E58" w:rsidRPr="00B34E58" w:rsidRDefault="00B34E58" w:rsidP="00B34E58">
      <w:pPr>
        <w:rPr>
          <w:sz w:val="24"/>
          <w:szCs w:val="24"/>
        </w:rPr>
      </w:pPr>
      <w:r>
        <w:rPr>
          <w:sz w:val="24"/>
          <w:szCs w:val="24"/>
        </w:rPr>
        <w:t xml:space="preserve">Celkem za ústní zkoušku maximálně  </w:t>
      </w:r>
      <w:r w:rsidR="00C776F3">
        <w:rPr>
          <w:sz w:val="24"/>
          <w:szCs w:val="24"/>
        </w:rPr>
        <w:t>30</w:t>
      </w:r>
      <w:r>
        <w:rPr>
          <w:sz w:val="24"/>
          <w:szCs w:val="24"/>
        </w:rPr>
        <w:t xml:space="preserve"> bodů, které </w:t>
      </w:r>
      <w:r w:rsidR="007E3AC5">
        <w:rPr>
          <w:sz w:val="24"/>
          <w:szCs w:val="24"/>
        </w:rPr>
        <w:t xml:space="preserve">odpovídají převedení na známku </w:t>
      </w:r>
      <w:r>
        <w:rPr>
          <w:sz w:val="24"/>
          <w:szCs w:val="24"/>
        </w:rPr>
        <w:t xml:space="preserve">takto: </w:t>
      </w:r>
    </w:p>
    <w:p w:rsidR="00C776F3" w:rsidRPr="00031026" w:rsidRDefault="00C776F3" w:rsidP="00C776F3">
      <w:pPr>
        <w:contextualSpacing/>
        <w:rPr>
          <w:rFonts w:cs="Times New Roman"/>
        </w:rPr>
      </w:pPr>
      <w:r w:rsidRPr="00031026">
        <w:rPr>
          <w:rFonts w:cs="Times New Roman"/>
        </w:rPr>
        <w:t>30 – 26 bodů - žák je hodnocen známkou VÝBORNÝ</w:t>
      </w:r>
    </w:p>
    <w:p w:rsidR="00C776F3" w:rsidRPr="00031026" w:rsidRDefault="00C776F3" w:rsidP="00C776F3">
      <w:pPr>
        <w:contextualSpacing/>
        <w:rPr>
          <w:rFonts w:cs="Times New Roman"/>
        </w:rPr>
      </w:pPr>
      <w:r w:rsidRPr="00031026">
        <w:rPr>
          <w:rFonts w:cs="Times New Roman"/>
        </w:rPr>
        <w:t>25 – 21 bodů – žák je hodnocen známkou  CHVALITEBNÝ</w:t>
      </w:r>
    </w:p>
    <w:p w:rsidR="00C776F3" w:rsidRPr="00031026" w:rsidRDefault="00C776F3" w:rsidP="00C776F3">
      <w:pPr>
        <w:contextualSpacing/>
        <w:rPr>
          <w:rFonts w:cs="Times New Roman"/>
        </w:rPr>
      </w:pPr>
      <w:r w:rsidRPr="00031026">
        <w:rPr>
          <w:rFonts w:cs="Times New Roman"/>
        </w:rPr>
        <w:t>20 – 17 bodů - žák je hodnocen známkou  DOBRÝ</w:t>
      </w:r>
    </w:p>
    <w:p w:rsidR="00C776F3" w:rsidRPr="00031026" w:rsidRDefault="00C776F3" w:rsidP="00C776F3">
      <w:pPr>
        <w:contextualSpacing/>
        <w:rPr>
          <w:rFonts w:cs="Times New Roman"/>
        </w:rPr>
      </w:pPr>
      <w:r w:rsidRPr="00031026">
        <w:rPr>
          <w:rFonts w:cs="Times New Roman"/>
        </w:rPr>
        <w:t>16 – 12 bodů - žák je hodnocen známkou  DOSTATEČNÝ</w:t>
      </w:r>
    </w:p>
    <w:p w:rsidR="00C776F3" w:rsidRDefault="00C776F3" w:rsidP="00C776F3">
      <w:pPr>
        <w:contextualSpacing/>
        <w:rPr>
          <w:rFonts w:cs="Times New Roman"/>
        </w:rPr>
      </w:pPr>
      <w:r w:rsidRPr="00031026">
        <w:rPr>
          <w:rFonts w:cs="Times New Roman"/>
        </w:rPr>
        <w:t>11 – 0 bodů -  žák je hodnocen známkou  NEDOSTATEČNÝ</w:t>
      </w:r>
    </w:p>
    <w:p w:rsidR="00031026" w:rsidRDefault="00031026" w:rsidP="00336371">
      <w:pPr>
        <w:shd w:val="clear" w:color="auto" w:fill="FFFFFF"/>
        <w:spacing w:after="0" w:line="240" w:lineRule="auto"/>
        <w:ind w:left="426"/>
        <w:contextualSpacing/>
        <w:textAlignment w:val="baseline"/>
        <w:rPr>
          <w:rFonts w:ascii="Calibri" w:eastAsia="Times New Roman" w:hAnsi="Calibri" w:cs="Calibri"/>
          <w:color w:val="000000"/>
          <w:sz w:val="24"/>
          <w:szCs w:val="24"/>
          <w:lang w:eastAsia="cs-CZ"/>
        </w:rPr>
      </w:pPr>
    </w:p>
    <w:p w:rsidR="007E3AC5" w:rsidRPr="00336371" w:rsidRDefault="007E3AC5" w:rsidP="00336371">
      <w:pPr>
        <w:shd w:val="clear" w:color="auto" w:fill="FFFFFF"/>
        <w:spacing w:after="0" w:line="240" w:lineRule="auto"/>
        <w:ind w:left="426"/>
        <w:contextualSpacing/>
        <w:textAlignment w:val="baseline"/>
        <w:rPr>
          <w:rFonts w:ascii="Calibri" w:eastAsia="Times New Roman" w:hAnsi="Calibri" w:cs="Calibri"/>
          <w:color w:val="000000"/>
          <w:sz w:val="24"/>
          <w:szCs w:val="24"/>
          <w:lang w:eastAsia="cs-CZ"/>
        </w:rPr>
      </w:pPr>
    </w:p>
    <w:p w:rsidR="00336371" w:rsidRPr="00336371" w:rsidRDefault="00336371"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sidRPr="00336371">
        <w:rPr>
          <w:rFonts w:ascii="Calibri" w:eastAsia="Times New Roman" w:hAnsi="Calibri" w:cs="Calibri"/>
          <w:b/>
          <w:bCs/>
          <w:color w:val="000000"/>
          <w:sz w:val="24"/>
          <w:szCs w:val="24"/>
          <w:u w:val="single"/>
          <w:lang w:eastAsia="cs-CZ"/>
        </w:rPr>
        <w:t>Kritéria hodnocení maturitní zkoušky z českého jazyka pro žáky s přiznaným uzpůsobením podmínek pro konání maturitní zkoušky (PUP)</w:t>
      </w:r>
    </w:p>
    <w:p w:rsidR="00336371" w:rsidRPr="00336371" w:rsidRDefault="00336371"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336371" w:rsidRDefault="00336371"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sidRPr="00336371">
        <w:rPr>
          <w:rFonts w:ascii="Calibri" w:eastAsia="Times New Roman" w:hAnsi="Calibri" w:cs="Calibri"/>
          <w:color w:val="000000"/>
          <w:sz w:val="24"/>
          <w:szCs w:val="24"/>
          <w:lang w:eastAsia="cs-CZ"/>
        </w:rPr>
        <w:t>Ústní maturitní zkouška z českého jazyka pro žáky s PUP se bude řídit dle stejných principů jako zkouška klasická</w:t>
      </w:r>
      <w:r w:rsidR="004777A0">
        <w:rPr>
          <w:rFonts w:ascii="Calibri" w:eastAsia="Times New Roman" w:hAnsi="Calibri" w:cs="Calibri"/>
          <w:color w:val="000000"/>
          <w:sz w:val="24"/>
          <w:szCs w:val="24"/>
          <w:lang w:eastAsia="cs-CZ"/>
        </w:rPr>
        <w:t xml:space="preserve"> a uzpůsobení podmínek bude vycházet z litery části čtvrté vyhlášky. </w:t>
      </w:r>
      <w:r w:rsidRPr="00336371">
        <w:rPr>
          <w:rFonts w:ascii="Calibri" w:eastAsia="Times New Roman" w:hAnsi="Calibri" w:cs="Calibri"/>
          <w:color w:val="000000"/>
          <w:sz w:val="24"/>
          <w:szCs w:val="24"/>
          <w:lang w:eastAsia="cs-CZ"/>
        </w:rPr>
        <w:t xml:space="preserve"> U ústní zkoušky může být </w:t>
      </w:r>
      <w:r w:rsidR="002E5C7A">
        <w:rPr>
          <w:rFonts w:ascii="Calibri" w:eastAsia="Times New Roman" w:hAnsi="Calibri" w:cs="Calibri"/>
          <w:color w:val="000000"/>
          <w:sz w:val="24"/>
          <w:szCs w:val="24"/>
          <w:lang w:eastAsia="cs-CZ"/>
        </w:rPr>
        <w:t xml:space="preserve">na základě odborného doporučení pedagogicko-psychologické poradny </w:t>
      </w:r>
      <w:r w:rsidRPr="00336371">
        <w:rPr>
          <w:rFonts w:ascii="Calibri" w:eastAsia="Times New Roman" w:hAnsi="Calibri" w:cs="Calibri"/>
          <w:color w:val="000000"/>
          <w:sz w:val="24"/>
          <w:szCs w:val="24"/>
          <w:lang w:eastAsia="cs-CZ"/>
        </w:rPr>
        <w:t>navýšen časový limit pro přípravu zkoušky. T</w:t>
      </w:r>
      <w:r w:rsidR="002E5C7A">
        <w:rPr>
          <w:rFonts w:ascii="Calibri" w:eastAsia="Times New Roman" w:hAnsi="Calibri" w:cs="Calibri"/>
          <w:color w:val="000000"/>
          <w:sz w:val="24"/>
          <w:szCs w:val="24"/>
          <w:lang w:eastAsia="cs-CZ"/>
        </w:rPr>
        <w:t>oto</w:t>
      </w:r>
      <w:r w:rsidRPr="00336371">
        <w:rPr>
          <w:rFonts w:ascii="Calibri" w:eastAsia="Times New Roman" w:hAnsi="Calibri" w:cs="Calibri"/>
          <w:color w:val="000000"/>
          <w:sz w:val="24"/>
          <w:szCs w:val="24"/>
          <w:lang w:eastAsia="cs-CZ"/>
        </w:rPr>
        <w:t xml:space="preserve"> časov</w:t>
      </w:r>
      <w:r w:rsidR="002E5C7A">
        <w:rPr>
          <w:rFonts w:ascii="Calibri" w:eastAsia="Times New Roman" w:hAnsi="Calibri" w:cs="Calibri"/>
          <w:color w:val="000000"/>
          <w:sz w:val="24"/>
          <w:szCs w:val="24"/>
          <w:lang w:eastAsia="cs-CZ"/>
        </w:rPr>
        <w:t xml:space="preserve">é navýšení bude stanoveno pro každého žáka s PUP individuálně dle posudku. </w:t>
      </w:r>
      <w:r w:rsidRPr="00336371">
        <w:rPr>
          <w:rFonts w:ascii="Calibri" w:eastAsia="Times New Roman" w:hAnsi="Calibri" w:cs="Calibri"/>
          <w:color w:val="000000"/>
          <w:sz w:val="24"/>
          <w:szCs w:val="24"/>
          <w:lang w:eastAsia="cs-CZ"/>
        </w:rPr>
        <w:t>Hodnocení výkonu studenta s PUP u zkoušky ústní může být ovlivněno specifickými potřebami žáka, které písemně stanoví pedagogicko-psychologická poradna. Závěry posudku budou zohledněny při hodnocení ústní zkoušky žáka s PUP.</w:t>
      </w:r>
    </w:p>
    <w:p w:rsidR="004777A0" w:rsidRDefault="004777A0"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031026" w:rsidRPr="00031026" w:rsidRDefault="004E769D" w:rsidP="00031026">
      <w:pPr>
        <w:rPr>
          <w:b/>
          <w:sz w:val="28"/>
          <w:szCs w:val="28"/>
          <w:u w:val="single"/>
        </w:rPr>
      </w:pPr>
      <w:r>
        <w:rPr>
          <w:b/>
          <w:sz w:val="28"/>
          <w:szCs w:val="28"/>
          <w:u w:val="single"/>
        </w:rPr>
        <w:lastRenderedPageBreak/>
        <w:t>Celkové h</w:t>
      </w:r>
      <w:r w:rsidR="00031026">
        <w:rPr>
          <w:b/>
          <w:sz w:val="28"/>
          <w:szCs w:val="28"/>
          <w:u w:val="single"/>
        </w:rPr>
        <w:t xml:space="preserve">odnocení profilové maturitní zkoušky </w:t>
      </w:r>
      <w:r w:rsidR="00031026" w:rsidRPr="00031026">
        <w:rPr>
          <w:b/>
          <w:sz w:val="28"/>
          <w:szCs w:val="28"/>
          <w:u w:val="single"/>
        </w:rPr>
        <w:t>z česk</w:t>
      </w:r>
      <w:r w:rsidR="007E3F5A">
        <w:rPr>
          <w:b/>
          <w:sz w:val="28"/>
          <w:szCs w:val="28"/>
          <w:u w:val="single"/>
        </w:rPr>
        <w:t>ého</w:t>
      </w:r>
      <w:r w:rsidR="00031026" w:rsidRPr="00031026">
        <w:rPr>
          <w:b/>
          <w:sz w:val="28"/>
          <w:szCs w:val="28"/>
          <w:u w:val="single"/>
        </w:rPr>
        <w:t xml:space="preserve"> jazyk</w:t>
      </w:r>
      <w:r w:rsidR="007E3F5A">
        <w:rPr>
          <w:b/>
          <w:sz w:val="28"/>
          <w:szCs w:val="28"/>
          <w:u w:val="single"/>
        </w:rPr>
        <w:t>a</w:t>
      </w:r>
      <w:r w:rsidR="00031026" w:rsidRPr="00031026">
        <w:rPr>
          <w:b/>
          <w:sz w:val="28"/>
          <w:szCs w:val="28"/>
          <w:u w:val="single"/>
        </w:rPr>
        <w:t xml:space="preserve"> a literatur</w:t>
      </w:r>
      <w:r w:rsidR="007E3F5A">
        <w:rPr>
          <w:b/>
          <w:sz w:val="28"/>
          <w:szCs w:val="28"/>
          <w:u w:val="single"/>
        </w:rPr>
        <w:t>y</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Celkové hodnocení odráží hodnocení písemné práce poměrem 40 % a hodnocení ústní zkoušky poměrem 60 %.  Body za obě části zkoušky jsou převedeny na procenta a celkové hodnocení je stanoveno dle dosažených procent: </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100 - 85 % - výsledné hodnocení žáka VÝBORNÝ</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84,99 - 70 % - výsledné hodnocení žáka CHVALITEBNÝ</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69,99 - 57 % - výsledné hodnocení žáka DOBRÝ</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56,99 - 40 % - výsledné hodnocení žáka DOSTATEČNÝ</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méně než 39,99 % - žák u zkoušky neuspěl </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V případě, že žák nevykoná úspěšně jednu z částí profilové zkoušky maturitní zkoušky, oznámí mu předseda maturitní komise nebo zkoušející hodnocení </w:t>
      </w:r>
      <w:r w:rsidR="002617B4">
        <w:rPr>
          <w:rFonts w:ascii="Calibri" w:eastAsia="Times New Roman" w:hAnsi="Calibri" w:cs="Calibri"/>
          <w:color w:val="000000"/>
          <w:sz w:val="24"/>
          <w:szCs w:val="24"/>
          <w:lang w:eastAsia="cs-CZ"/>
        </w:rPr>
        <w:t xml:space="preserve">úspěšné vykonané části zkoušky </w:t>
      </w:r>
      <w:r>
        <w:rPr>
          <w:rFonts w:ascii="Calibri" w:eastAsia="Times New Roman" w:hAnsi="Calibri" w:cs="Calibri"/>
          <w:color w:val="000000"/>
          <w:sz w:val="24"/>
          <w:szCs w:val="24"/>
          <w:lang w:eastAsia="cs-CZ"/>
        </w:rPr>
        <w:t>vyjádřené v</w:t>
      </w:r>
      <w:r w:rsidR="00F23BAD">
        <w:rPr>
          <w:rFonts w:ascii="Calibri" w:eastAsia="Times New Roman" w:hAnsi="Calibri" w:cs="Calibri"/>
          <w:color w:val="000000"/>
          <w:sz w:val="24"/>
          <w:szCs w:val="24"/>
          <w:lang w:eastAsia="cs-CZ"/>
        </w:rPr>
        <w:t> </w:t>
      </w:r>
      <w:r>
        <w:rPr>
          <w:rFonts w:ascii="Calibri" w:eastAsia="Times New Roman" w:hAnsi="Calibri" w:cs="Calibri"/>
          <w:color w:val="000000"/>
          <w:sz w:val="24"/>
          <w:szCs w:val="24"/>
          <w:lang w:eastAsia="cs-CZ"/>
        </w:rPr>
        <w:t>bodech</w:t>
      </w:r>
      <w:r w:rsidR="00F23BAD">
        <w:rPr>
          <w:rFonts w:ascii="Calibri" w:eastAsia="Times New Roman" w:hAnsi="Calibri" w:cs="Calibri"/>
          <w:color w:val="000000"/>
          <w:sz w:val="24"/>
          <w:szCs w:val="24"/>
          <w:lang w:eastAsia="cs-CZ"/>
        </w:rPr>
        <w:t xml:space="preserve"> i ve známce</w:t>
      </w:r>
      <w:r w:rsidR="002617B4">
        <w:rPr>
          <w:rFonts w:ascii="Calibri" w:eastAsia="Times New Roman" w:hAnsi="Calibri" w:cs="Calibri"/>
          <w:color w:val="000000"/>
          <w:sz w:val="24"/>
          <w:szCs w:val="24"/>
          <w:lang w:eastAsia="cs-CZ"/>
        </w:rPr>
        <w:t>.</w:t>
      </w:r>
    </w:p>
    <w:p w:rsidR="004777A0" w:rsidRDefault="004777A0"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413935" w:rsidRDefault="00413935"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413935" w:rsidRDefault="00413935"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4777A0" w:rsidRDefault="004777A0"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V Havířově dne </w:t>
      </w:r>
      <w:proofErr w:type="gramStart"/>
      <w:r w:rsidR="005E20E0">
        <w:rPr>
          <w:rFonts w:ascii="Calibri" w:eastAsia="Times New Roman" w:hAnsi="Calibri" w:cs="Calibri"/>
          <w:color w:val="000000"/>
          <w:sz w:val="24"/>
          <w:szCs w:val="24"/>
          <w:lang w:eastAsia="cs-CZ"/>
        </w:rPr>
        <w:t>5</w:t>
      </w:r>
      <w:r>
        <w:rPr>
          <w:rFonts w:ascii="Calibri" w:eastAsia="Times New Roman" w:hAnsi="Calibri" w:cs="Calibri"/>
          <w:color w:val="000000"/>
          <w:sz w:val="24"/>
          <w:szCs w:val="24"/>
          <w:lang w:eastAsia="cs-CZ"/>
        </w:rPr>
        <w:t>.</w:t>
      </w:r>
      <w:r w:rsidR="005E20E0">
        <w:rPr>
          <w:rFonts w:ascii="Calibri" w:eastAsia="Times New Roman" w:hAnsi="Calibri" w:cs="Calibri"/>
          <w:color w:val="000000"/>
          <w:sz w:val="24"/>
          <w:szCs w:val="24"/>
          <w:lang w:eastAsia="cs-CZ"/>
        </w:rPr>
        <w:t>9</w:t>
      </w:r>
      <w:r>
        <w:rPr>
          <w:rFonts w:ascii="Calibri" w:eastAsia="Times New Roman" w:hAnsi="Calibri" w:cs="Calibri"/>
          <w:color w:val="000000"/>
          <w:sz w:val="24"/>
          <w:szCs w:val="24"/>
          <w:lang w:eastAsia="cs-CZ"/>
        </w:rPr>
        <w:t>.202</w:t>
      </w:r>
      <w:r w:rsidR="007E3AC5">
        <w:rPr>
          <w:rFonts w:ascii="Calibri" w:eastAsia="Times New Roman" w:hAnsi="Calibri" w:cs="Calibri"/>
          <w:color w:val="000000"/>
          <w:sz w:val="24"/>
          <w:szCs w:val="24"/>
          <w:lang w:eastAsia="cs-CZ"/>
        </w:rPr>
        <w:t>2</w:t>
      </w:r>
      <w:proofErr w:type="gramEnd"/>
    </w:p>
    <w:p w:rsidR="007E3F5A" w:rsidRDefault="007E3F5A"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7E3F5A" w:rsidRDefault="007E3F5A"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PhDr. Hana Čížová</w:t>
      </w:r>
    </w:p>
    <w:p w:rsidR="007E3F5A" w:rsidRDefault="007E3F5A"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7E3F5A" w:rsidRPr="00B123C5" w:rsidRDefault="007E3F5A" w:rsidP="007E3F5A">
      <w:pPr>
        <w:jc w:val="both"/>
        <w:rPr>
          <w:rFonts w:cstheme="minorHAnsi"/>
          <w:b/>
          <w:sz w:val="24"/>
          <w:szCs w:val="24"/>
        </w:rPr>
      </w:pPr>
      <w:r w:rsidRPr="00B123C5">
        <w:rPr>
          <w:rFonts w:cstheme="minorHAnsi"/>
          <w:sz w:val="24"/>
          <w:szCs w:val="24"/>
        </w:rPr>
        <w:t>Kritéria schválil předseda maturitní komise: ………………………………………………….</w:t>
      </w:r>
    </w:p>
    <w:p w:rsidR="007E3F5A" w:rsidRPr="00336371" w:rsidRDefault="007E3F5A"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sectPr w:rsidR="007E3F5A" w:rsidRPr="00336371" w:rsidSect="0008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BE"/>
    <w:multiLevelType w:val="hybridMultilevel"/>
    <w:tmpl w:val="CA7A2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015F70"/>
    <w:multiLevelType w:val="hybridMultilevel"/>
    <w:tmpl w:val="A3B00E7E"/>
    <w:lvl w:ilvl="0" w:tplc="D456670C">
      <w:start w:val="4"/>
      <w:numFmt w:val="bullet"/>
      <w:lvlText w:val="-"/>
      <w:lvlJc w:val="left"/>
      <w:pPr>
        <w:ind w:left="1275" w:hanging="360"/>
      </w:pPr>
      <w:rPr>
        <w:rFonts w:ascii="Calibri" w:eastAsiaTheme="minorHAnsi" w:hAnsi="Calibri" w:cs="Calibri" w:hint="default"/>
      </w:rPr>
    </w:lvl>
    <w:lvl w:ilvl="1" w:tplc="04050003" w:tentative="1">
      <w:start w:val="1"/>
      <w:numFmt w:val="bullet"/>
      <w:lvlText w:val="o"/>
      <w:lvlJc w:val="left"/>
      <w:pPr>
        <w:ind w:left="1995" w:hanging="360"/>
      </w:pPr>
      <w:rPr>
        <w:rFonts w:ascii="Courier New" w:hAnsi="Courier New" w:cs="Courier New" w:hint="default"/>
      </w:rPr>
    </w:lvl>
    <w:lvl w:ilvl="2" w:tplc="04050005" w:tentative="1">
      <w:start w:val="1"/>
      <w:numFmt w:val="bullet"/>
      <w:lvlText w:val=""/>
      <w:lvlJc w:val="left"/>
      <w:pPr>
        <w:ind w:left="2715" w:hanging="360"/>
      </w:pPr>
      <w:rPr>
        <w:rFonts w:ascii="Wingdings" w:hAnsi="Wingdings" w:hint="default"/>
      </w:rPr>
    </w:lvl>
    <w:lvl w:ilvl="3" w:tplc="04050001" w:tentative="1">
      <w:start w:val="1"/>
      <w:numFmt w:val="bullet"/>
      <w:lvlText w:val=""/>
      <w:lvlJc w:val="left"/>
      <w:pPr>
        <w:ind w:left="3435" w:hanging="360"/>
      </w:pPr>
      <w:rPr>
        <w:rFonts w:ascii="Symbol" w:hAnsi="Symbol" w:hint="default"/>
      </w:rPr>
    </w:lvl>
    <w:lvl w:ilvl="4" w:tplc="04050003" w:tentative="1">
      <w:start w:val="1"/>
      <w:numFmt w:val="bullet"/>
      <w:lvlText w:val="o"/>
      <w:lvlJc w:val="left"/>
      <w:pPr>
        <w:ind w:left="4155" w:hanging="360"/>
      </w:pPr>
      <w:rPr>
        <w:rFonts w:ascii="Courier New" w:hAnsi="Courier New" w:cs="Courier New" w:hint="default"/>
      </w:rPr>
    </w:lvl>
    <w:lvl w:ilvl="5" w:tplc="04050005" w:tentative="1">
      <w:start w:val="1"/>
      <w:numFmt w:val="bullet"/>
      <w:lvlText w:val=""/>
      <w:lvlJc w:val="left"/>
      <w:pPr>
        <w:ind w:left="4875" w:hanging="360"/>
      </w:pPr>
      <w:rPr>
        <w:rFonts w:ascii="Wingdings" w:hAnsi="Wingdings" w:hint="default"/>
      </w:rPr>
    </w:lvl>
    <w:lvl w:ilvl="6" w:tplc="04050001" w:tentative="1">
      <w:start w:val="1"/>
      <w:numFmt w:val="bullet"/>
      <w:lvlText w:val=""/>
      <w:lvlJc w:val="left"/>
      <w:pPr>
        <w:ind w:left="5595" w:hanging="360"/>
      </w:pPr>
      <w:rPr>
        <w:rFonts w:ascii="Symbol" w:hAnsi="Symbol" w:hint="default"/>
      </w:rPr>
    </w:lvl>
    <w:lvl w:ilvl="7" w:tplc="04050003" w:tentative="1">
      <w:start w:val="1"/>
      <w:numFmt w:val="bullet"/>
      <w:lvlText w:val="o"/>
      <w:lvlJc w:val="left"/>
      <w:pPr>
        <w:ind w:left="6315" w:hanging="360"/>
      </w:pPr>
      <w:rPr>
        <w:rFonts w:ascii="Courier New" w:hAnsi="Courier New" w:cs="Courier New" w:hint="default"/>
      </w:rPr>
    </w:lvl>
    <w:lvl w:ilvl="8" w:tplc="04050005" w:tentative="1">
      <w:start w:val="1"/>
      <w:numFmt w:val="bullet"/>
      <w:lvlText w:val=""/>
      <w:lvlJc w:val="left"/>
      <w:pPr>
        <w:ind w:left="7035" w:hanging="360"/>
      </w:pPr>
      <w:rPr>
        <w:rFonts w:ascii="Wingdings" w:hAnsi="Wingdings" w:hint="default"/>
      </w:rPr>
    </w:lvl>
  </w:abstractNum>
  <w:abstractNum w:abstractNumId="2" w15:restartNumberingAfterBreak="0">
    <w:nsid w:val="082D47A5"/>
    <w:multiLevelType w:val="hybridMultilevel"/>
    <w:tmpl w:val="A7B2FA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2A914A0"/>
    <w:multiLevelType w:val="hybridMultilevel"/>
    <w:tmpl w:val="16948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197A74"/>
    <w:multiLevelType w:val="hybridMultilevel"/>
    <w:tmpl w:val="1FC2B1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66517927"/>
    <w:multiLevelType w:val="hybridMultilevel"/>
    <w:tmpl w:val="19D09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5A"/>
    <w:rsid w:val="00031026"/>
    <w:rsid w:val="00032163"/>
    <w:rsid w:val="00087AF9"/>
    <w:rsid w:val="000C76DA"/>
    <w:rsid w:val="00163173"/>
    <w:rsid w:val="00165E99"/>
    <w:rsid w:val="001C5944"/>
    <w:rsid w:val="001F3873"/>
    <w:rsid w:val="0021635A"/>
    <w:rsid w:val="0023390A"/>
    <w:rsid w:val="002617B4"/>
    <w:rsid w:val="002E5C7A"/>
    <w:rsid w:val="002F325A"/>
    <w:rsid w:val="00336371"/>
    <w:rsid w:val="003D2535"/>
    <w:rsid w:val="00413935"/>
    <w:rsid w:val="00432B54"/>
    <w:rsid w:val="00440FDF"/>
    <w:rsid w:val="0047710E"/>
    <w:rsid w:val="004777A0"/>
    <w:rsid w:val="004A6D52"/>
    <w:rsid w:val="004A721C"/>
    <w:rsid w:val="004E769D"/>
    <w:rsid w:val="00513D20"/>
    <w:rsid w:val="005250B6"/>
    <w:rsid w:val="00577AD3"/>
    <w:rsid w:val="005E20E0"/>
    <w:rsid w:val="0062404A"/>
    <w:rsid w:val="00671834"/>
    <w:rsid w:val="0068112B"/>
    <w:rsid w:val="007E3AC5"/>
    <w:rsid w:val="007E3F5A"/>
    <w:rsid w:val="007F0C74"/>
    <w:rsid w:val="008D262A"/>
    <w:rsid w:val="008D674F"/>
    <w:rsid w:val="009C274E"/>
    <w:rsid w:val="00A9604A"/>
    <w:rsid w:val="00B34E58"/>
    <w:rsid w:val="00BD3990"/>
    <w:rsid w:val="00C776F3"/>
    <w:rsid w:val="00CD67A0"/>
    <w:rsid w:val="00CF6ABE"/>
    <w:rsid w:val="00D51982"/>
    <w:rsid w:val="00E378AF"/>
    <w:rsid w:val="00EA5987"/>
    <w:rsid w:val="00EC63F0"/>
    <w:rsid w:val="00F0638D"/>
    <w:rsid w:val="00F23BA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ED99"/>
  <w15:docId w15:val="{038D12A3-0719-4EA2-BF5F-16DBB9A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7A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3D20"/>
    <w:pPr>
      <w:ind w:left="720"/>
      <w:contextualSpacing/>
    </w:pPr>
  </w:style>
  <w:style w:type="character" w:customStyle="1" w:styleId="normaltextrun">
    <w:name w:val="normaltextrun"/>
    <w:basedOn w:val="Standardnpsmoodstavce"/>
    <w:rsid w:val="00163173"/>
  </w:style>
  <w:style w:type="paragraph" w:styleId="Textbubliny">
    <w:name w:val="Balloon Text"/>
    <w:basedOn w:val="Normln"/>
    <w:link w:val="TextbublinyChar"/>
    <w:uiPriority w:val="99"/>
    <w:semiHidden/>
    <w:unhideWhenUsed/>
    <w:rsid w:val="000C76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76DA"/>
    <w:rPr>
      <w:rFonts w:ascii="Segoe UI" w:hAnsi="Segoe UI" w:cs="Segoe UI"/>
      <w:sz w:val="18"/>
      <w:szCs w:val="18"/>
    </w:rPr>
  </w:style>
  <w:style w:type="paragraph" w:styleId="Zhlav">
    <w:name w:val="header"/>
    <w:basedOn w:val="Normln"/>
    <w:link w:val="ZhlavChar"/>
    <w:semiHidden/>
    <w:rsid w:val="007E3F5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semiHidden/>
    <w:rsid w:val="007E3F5A"/>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5647">
      <w:bodyDiv w:val="1"/>
      <w:marLeft w:val="0"/>
      <w:marRight w:val="0"/>
      <w:marTop w:val="0"/>
      <w:marBottom w:val="0"/>
      <w:divBdr>
        <w:top w:val="none" w:sz="0" w:space="0" w:color="auto"/>
        <w:left w:val="none" w:sz="0" w:space="0" w:color="auto"/>
        <w:bottom w:val="none" w:sz="0" w:space="0" w:color="auto"/>
        <w:right w:val="none" w:sz="0" w:space="0" w:color="auto"/>
      </w:divBdr>
      <w:divsChild>
        <w:div w:id="509101489">
          <w:marLeft w:val="0"/>
          <w:marRight w:val="0"/>
          <w:marTop w:val="0"/>
          <w:marBottom w:val="0"/>
          <w:divBdr>
            <w:top w:val="none" w:sz="0" w:space="0" w:color="auto"/>
            <w:left w:val="none" w:sz="0" w:space="0" w:color="auto"/>
            <w:bottom w:val="none" w:sz="0" w:space="0" w:color="auto"/>
            <w:right w:val="none" w:sz="0" w:space="0" w:color="auto"/>
          </w:divBdr>
        </w:div>
      </w:divsChild>
    </w:div>
    <w:div w:id="1154948458">
      <w:bodyDiv w:val="1"/>
      <w:marLeft w:val="0"/>
      <w:marRight w:val="0"/>
      <w:marTop w:val="0"/>
      <w:marBottom w:val="0"/>
      <w:divBdr>
        <w:top w:val="none" w:sz="0" w:space="0" w:color="auto"/>
        <w:left w:val="none" w:sz="0" w:space="0" w:color="auto"/>
        <w:bottom w:val="none" w:sz="0" w:space="0" w:color="auto"/>
        <w:right w:val="none" w:sz="0" w:space="0" w:color="auto"/>
      </w:divBdr>
      <w:divsChild>
        <w:div w:id="951011575">
          <w:marLeft w:val="0"/>
          <w:marRight w:val="0"/>
          <w:marTop w:val="0"/>
          <w:marBottom w:val="0"/>
          <w:divBdr>
            <w:top w:val="none" w:sz="0" w:space="0" w:color="auto"/>
            <w:left w:val="none" w:sz="0" w:space="0" w:color="auto"/>
            <w:bottom w:val="none" w:sz="0" w:space="0" w:color="auto"/>
            <w:right w:val="none" w:sz="0" w:space="0" w:color="auto"/>
          </w:divBdr>
        </w:div>
        <w:div w:id="1305426156">
          <w:marLeft w:val="0"/>
          <w:marRight w:val="0"/>
          <w:marTop w:val="0"/>
          <w:marBottom w:val="0"/>
          <w:divBdr>
            <w:top w:val="none" w:sz="0" w:space="0" w:color="auto"/>
            <w:left w:val="none" w:sz="0" w:space="0" w:color="auto"/>
            <w:bottom w:val="none" w:sz="0" w:space="0" w:color="auto"/>
            <w:right w:val="none" w:sz="0" w:space="0" w:color="auto"/>
          </w:divBdr>
        </w:div>
        <w:div w:id="1273200299">
          <w:marLeft w:val="0"/>
          <w:marRight w:val="0"/>
          <w:marTop w:val="0"/>
          <w:marBottom w:val="0"/>
          <w:divBdr>
            <w:top w:val="none" w:sz="0" w:space="0" w:color="auto"/>
            <w:left w:val="none" w:sz="0" w:space="0" w:color="auto"/>
            <w:bottom w:val="none" w:sz="0" w:space="0" w:color="auto"/>
            <w:right w:val="none" w:sz="0" w:space="0" w:color="auto"/>
          </w:divBdr>
        </w:div>
        <w:div w:id="61106797">
          <w:marLeft w:val="0"/>
          <w:marRight w:val="0"/>
          <w:marTop w:val="0"/>
          <w:marBottom w:val="0"/>
          <w:divBdr>
            <w:top w:val="none" w:sz="0" w:space="0" w:color="auto"/>
            <w:left w:val="none" w:sz="0" w:space="0" w:color="auto"/>
            <w:bottom w:val="none" w:sz="0" w:space="0" w:color="auto"/>
            <w:right w:val="none" w:sz="0" w:space="0" w:color="auto"/>
          </w:divBdr>
        </w:div>
        <w:div w:id="19597735">
          <w:marLeft w:val="0"/>
          <w:marRight w:val="0"/>
          <w:marTop w:val="0"/>
          <w:marBottom w:val="0"/>
          <w:divBdr>
            <w:top w:val="none" w:sz="0" w:space="0" w:color="auto"/>
            <w:left w:val="none" w:sz="0" w:space="0" w:color="auto"/>
            <w:bottom w:val="none" w:sz="0" w:space="0" w:color="auto"/>
            <w:right w:val="none" w:sz="0" w:space="0" w:color="auto"/>
          </w:divBdr>
        </w:div>
        <w:div w:id="1739014245">
          <w:marLeft w:val="0"/>
          <w:marRight w:val="0"/>
          <w:marTop w:val="0"/>
          <w:marBottom w:val="0"/>
          <w:divBdr>
            <w:top w:val="none" w:sz="0" w:space="0" w:color="auto"/>
            <w:left w:val="none" w:sz="0" w:space="0" w:color="auto"/>
            <w:bottom w:val="none" w:sz="0" w:space="0" w:color="auto"/>
            <w:right w:val="none" w:sz="0" w:space="0" w:color="auto"/>
          </w:divBdr>
        </w:div>
        <w:div w:id="2074153961">
          <w:marLeft w:val="0"/>
          <w:marRight w:val="0"/>
          <w:marTop w:val="0"/>
          <w:marBottom w:val="0"/>
          <w:divBdr>
            <w:top w:val="none" w:sz="0" w:space="0" w:color="auto"/>
            <w:left w:val="none" w:sz="0" w:space="0" w:color="auto"/>
            <w:bottom w:val="none" w:sz="0" w:space="0" w:color="auto"/>
            <w:right w:val="none" w:sz="0" w:space="0" w:color="auto"/>
          </w:divBdr>
        </w:div>
        <w:div w:id="1752774237">
          <w:marLeft w:val="0"/>
          <w:marRight w:val="0"/>
          <w:marTop w:val="0"/>
          <w:marBottom w:val="0"/>
          <w:divBdr>
            <w:top w:val="none" w:sz="0" w:space="0" w:color="auto"/>
            <w:left w:val="none" w:sz="0" w:space="0" w:color="auto"/>
            <w:bottom w:val="none" w:sz="0" w:space="0" w:color="auto"/>
            <w:right w:val="none" w:sz="0" w:space="0" w:color="auto"/>
          </w:divBdr>
        </w:div>
        <w:div w:id="809443461">
          <w:marLeft w:val="0"/>
          <w:marRight w:val="0"/>
          <w:marTop w:val="0"/>
          <w:marBottom w:val="0"/>
          <w:divBdr>
            <w:top w:val="none" w:sz="0" w:space="0" w:color="auto"/>
            <w:left w:val="none" w:sz="0" w:space="0" w:color="auto"/>
            <w:bottom w:val="none" w:sz="0" w:space="0" w:color="auto"/>
            <w:right w:val="none" w:sz="0" w:space="0" w:color="auto"/>
          </w:divBdr>
        </w:div>
        <w:div w:id="37474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2056</Words>
  <Characters>12134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Počítač</dc:creator>
  <cp:lastModifiedBy>Čížová Hana</cp:lastModifiedBy>
  <cp:revision>4</cp:revision>
  <cp:lastPrinted>2022-05-16T14:40:00Z</cp:lastPrinted>
  <dcterms:created xsi:type="dcterms:W3CDTF">2022-10-21T08:20:00Z</dcterms:created>
  <dcterms:modified xsi:type="dcterms:W3CDTF">2022-11-28T12:04:00Z</dcterms:modified>
</cp:coreProperties>
</file>