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noProof/>
        </w:rPr>
        <w:drawing>
          <wp:anchor distT="0" distB="0" distL="114300" distR="114300" simplePos="0" relativeHeight="251679744" behindDoc="0" locked="0" layoutInCell="1" allowOverlap="1">
            <wp:simplePos x="0" y="0"/>
            <wp:positionH relativeFrom="margin">
              <wp:posOffset>-109220</wp:posOffset>
            </wp:positionH>
            <wp:positionV relativeFrom="margin">
              <wp:posOffset>-280670</wp:posOffset>
            </wp:positionV>
            <wp:extent cx="657225" cy="695325"/>
            <wp:effectExtent l="19050" t="0" r="9525" b="0"/>
            <wp:wrapSquare wrapText="bothSides"/>
            <wp:docPr id="10"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septimy </w:t>
      </w:r>
      <w:r w:rsidRPr="00D9082F">
        <w:rPr>
          <w:rFonts w:asciiTheme="minorHAnsi" w:hAnsiTheme="minorHAnsi" w:cstheme="minorHAnsi"/>
          <w:b/>
        </w:rPr>
        <w:t>A</w:t>
      </w:r>
      <w:r>
        <w:rPr>
          <w:rFonts w:asciiTheme="minorHAnsi" w:hAnsiTheme="minorHAnsi" w:cstheme="minorHAnsi"/>
          <w:b/>
        </w:rPr>
        <w:t>, 3</w:t>
      </w:r>
      <w:r w:rsidRPr="00D9082F">
        <w:rPr>
          <w:rFonts w:asciiTheme="minorHAnsi" w:hAnsiTheme="minorHAnsi" w:cstheme="minorHAnsi"/>
          <w:b/>
        </w:rPr>
        <w:t>.A4</w:t>
      </w:r>
      <w:r>
        <w:rPr>
          <w:rFonts w:asciiTheme="minorHAnsi" w:hAnsiTheme="minorHAnsi" w:cstheme="minorHAnsi"/>
          <w:b/>
        </w:rPr>
        <w:t xml:space="preserve"> a 3.B4</w:t>
      </w:r>
    </w:p>
    <w:p w:rsidR="00E52A6D" w:rsidRPr="00D9082F" w:rsidRDefault="00E52A6D" w:rsidP="00E52A6D">
      <w:pPr>
        <w:tabs>
          <w:tab w:val="left" w:pos="1134"/>
        </w:tabs>
        <w:jc w:val="center"/>
        <w:rPr>
          <w:rFonts w:asciiTheme="minorHAnsi" w:hAnsiTheme="minorHAnsi" w:cstheme="minorHAnsi"/>
          <w:b/>
        </w:rPr>
      </w:pP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E52A6D" w:rsidRPr="00D9082F" w:rsidRDefault="00E52A6D" w:rsidP="00E52A6D">
      <w:pPr>
        <w:tabs>
          <w:tab w:val="left" w:pos="2977"/>
        </w:tabs>
        <w:jc w:val="center"/>
        <w:rPr>
          <w:rFonts w:asciiTheme="minorHAnsi" w:hAnsiTheme="minorHAnsi" w:cstheme="minorHAnsi"/>
          <w:b/>
          <w:sz w:val="22"/>
          <w:szCs w:val="22"/>
        </w:rPr>
      </w:pPr>
    </w:p>
    <w:p w:rsidR="00E52A6D" w:rsidRDefault="00E52A6D" w:rsidP="00E52A6D">
      <w:pPr>
        <w:tabs>
          <w:tab w:val="left" w:pos="2977"/>
        </w:tabs>
        <w:rPr>
          <w:rFonts w:asciiTheme="minorHAnsi" w:hAnsiTheme="minorHAnsi" w:cstheme="minorHAnsi"/>
          <w:b/>
          <w:sz w:val="22"/>
          <w:szCs w:val="22"/>
        </w:rPr>
      </w:pPr>
    </w:p>
    <w:p w:rsidR="00E52A6D" w:rsidRPr="00E52A6D" w:rsidRDefault="00E52A6D" w:rsidP="00E52A6D">
      <w:pPr>
        <w:tabs>
          <w:tab w:val="left" w:pos="2977"/>
        </w:tabs>
        <w:rPr>
          <w:rFonts w:asciiTheme="minorHAnsi" w:hAnsiTheme="minorHAnsi" w:cstheme="minorHAnsi"/>
          <w:b/>
          <w:bCs/>
          <w:iCs/>
          <w:sz w:val="28"/>
          <w:szCs w:val="28"/>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Humanitní propedeutika</w:t>
      </w:r>
      <w:r w:rsidRPr="00E52A6D">
        <w:rPr>
          <w:rFonts w:asciiTheme="minorHAnsi" w:hAnsiTheme="minorHAnsi" w:cstheme="minorHAnsi"/>
          <w:b/>
          <w:bCs/>
          <w:iCs/>
          <w:sz w:val="28"/>
          <w:szCs w:val="28"/>
        </w:rPr>
        <w:t xml:space="preserve"> - </w:t>
      </w:r>
      <w:r>
        <w:rPr>
          <w:rFonts w:asciiTheme="minorHAnsi" w:hAnsiTheme="minorHAnsi" w:cstheme="minorHAnsi"/>
          <w:b/>
          <w:bCs/>
          <w:iCs/>
          <w:sz w:val="28"/>
          <w:szCs w:val="28"/>
        </w:rPr>
        <w:t>HUP</w:t>
      </w:r>
    </w:p>
    <w:p w:rsidR="00E52A6D" w:rsidRPr="00E52A6D" w:rsidRDefault="00E52A6D" w:rsidP="00E52A6D">
      <w:pPr>
        <w:pStyle w:val="Text"/>
        <w:ind w:firstLine="2980"/>
        <w:rPr>
          <w:rFonts w:asciiTheme="minorHAnsi" w:eastAsia="Times New Roman" w:hAnsiTheme="minorHAnsi" w:cs="Times New Roman"/>
        </w:rPr>
      </w:pPr>
    </w:p>
    <w:p w:rsidR="00693441" w:rsidRPr="00E52A6D" w:rsidRDefault="00693441" w:rsidP="00693441">
      <w:pPr>
        <w:tabs>
          <w:tab w:val="left" w:pos="2977"/>
        </w:tabs>
        <w:rPr>
          <w:rFonts w:asciiTheme="minorHAnsi" w:hAnsiTheme="minorHAnsi"/>
          <w:sz w:val="22"/>
          <w:szCs w:val="22"/>
        </w:rPr>
      </w:pPr>
    </w:p>
    <w:p w:rsidR="00693441" w:rsidRPr="00E52A6D" w:rsidRDefault="00693441" w:rsidP="00693441">
      <w:pPr>
        <w:tabs>
          <w:tab w:val="left" w:pos="2977"/>
        </w:tabs>
        <w:rPr>
          <w:rFonts w:asciiTheme="minorHAnsi" w:hAnsiTheme="minorHAnsi"/>
          <w:bCs/>
          <w:sz w:val="22"/>
          <w:szCs w:val="22"/>
        </w:rPr>
      </w:pPr>
      <w:r w:rsidRPr="00E52A6D">
        <w:rPr>
          <w:rFonts w:asciiTheme="minorHAnsi" w:hAnsiTheme="minorHAnsi"/>
          <w:b/>
          <w:bCs/>
          <w:iCs/>
          <w:sz w:val="22"/>
          <w:szCs w:val="22"/>
        </w:rPr>
        <w:t>Maximální počet žáků:</w:t>
      </w:r>
      <w:r w:rsidRPr="00E52A6D">
        <w:rPr>
          <w:rFonts w:asciiTheme="minorHAnsi" w:hAnsiTheme="minorHAnsi"/>
          <w:bCs/>
          <w:iCs/>
          <w:color w:val="FF0000"/>
          <w:sz w:val="22"/>
          <w:szCs w:val="22"/>
        </w:rPr>
        <w:tab/>
      </w:r>
      <w:r w:rsidRPr="00E52A6D">
        <w:rPr>
          <w:rFonts w:asciiTheme="minorHAnsi" w:hAnsiTheme="minorHAnsi"/>
          <w:bCs/>
          <w:iCs/>
          <w:sz w:val="22"/>
          <w:szCs w:val="22"/>
        </w:rPr>
        <w:t>16 v jedné skupině</w:t>
      </w:r>
    </w:p>
    <w:p w:rsidR="00693441" w:rsidRPr="00E52A6D" w:rsidRDefault="00693441" w:rsidP="00693441">
      <w:pPr>
        <w:tabs>
          <w:tab w:val="left" w:pos="2977"/>
        </w:tabs>
        <w:rPr>
          <w:rFonts w:asciiTheme="minorHAnsi" w:hAnsiTheme="minorHAnsi"/>
          <w:bCs/>
          <w:sz w:val="22"/>
          <w:szCs w:val="22"/>
        </w:rPr>
      </w:pPr>
    </w:p>
    <w:p w:rsidR="00693441" w:rsidRPr="00E52A6D" w:rsidRDefault="00693441" w:rsidP="00693441">
      <w:pPr>
        <w:tabs>
          <w:tab w:val="left" w:pos="2977"/>
        </w:tabs>
        <w:rPr>
          <w:rFonts w:asciiTheme="minorHAnsi" w:hAnsiTheme="minorHAnsi"/>
          <w:sz w:val="22"/>
          <w:szCs w:val="22"/>
        </w:rPr>
      </w:pPr>
    </w:p>
    <w:p w:rsidR="00693441" w:rsidRPr="00E52A6D" w:rsidRDefault="00693441" w:rsidP="00693441">
      <w:pPr>
        <w:tabs>
          <w:tab w:val="left" w:pos="2977"/>
        </w:tabs>
        <w:rPr>
          <w:rFonts w:asciiTheme="minorHAnsi" w:hAnsiTheme="minorHAnsi"/>
          <w:bCs/>
          <w:sz w:val="22"/>
          <w:szCs w:val="22"/>
        </w:rPr>
      </w:pPr>
      <w:r w:rsidRPr="00E52A6D">
        <w:rPr>
          <w:rFonts w:asciiTheme="minorHAnsi" w:hAnsiTheme="minorHAnsi"/>
          <w:b/>
          <w:bCs/>
          <w:iCs/>
          <w:sz w:val="22"/>
          <w:szCs w:val="22"/>
        </w:rPr>
        <w:t>Cíl semináře a c</w:t>
      </w:r>
      <w:r w:rsidRPr="00E52A6D">
        <w:rPr>
          <w:rFonts w:asciiTheme="minorHAnsi" w:hAnsiTheme="minorHAnsi"/>
          <w:b/>
          <w:sz w:val="22"/>
          <w:szCs w:val="22"/>
        </w:rPr>
        <w:t>ílová skupina:</w:t>
      </w:r>
      <w:r w:rsidRPr="00E52A6D">
        <w:rPr>
          <w:rFonts w:asciiTheme="minorHAnsi" w:hAnsiTheme="minorHAnsi"/>
          <w:b/>
          <w:sz w:val="22"/>
          <w:szCs w:val="22"/>
        </w:rPr>
        <w:tab/>
      </w:r>
    </w:p>
    <w:p w:rsidR="00693441" w:rsidRPr="00E52A6D" w:rsidRDefault="00693441" w:rsidP="00693441">
      <w:pPr>
        <w:jc w:val="both"/>
        <w:rPr>
          <w:rFonts w:asciiTheme="minorHAnsi" w:hAnsiTheme="minorHAnsi"/>
          <w:color w:val="000000"/>
          <w:sz w:val="22"/>
          <w:szCs w:val="22"/>
        </w:rPr>
      </w:pPr>
      <w:r w:rsidRPr="00E52A6D">
        <w:rPr>
          <w:rFonts w:asciiTheme="minorHAnsi" w:hAnsiTheme="minorHAnsi"/>
          <w:color w:val="000000"/>
          <w:sz w:val="22"/>
          <w:szCs w:val="22"/>
        </w:rPr>
        <w:t xml:space="preserve">Tento volitelný předmět je určen pro studenty, kteří zvažují studium na VŠ se zaměřením na psychologii, sociologii, pedagogiku, speciální pedagogiku, předškolní pedagogiku, sociální práci, vychovatelství, humanitární studia apod. Zároveň je určen studentům, kteří mají zájem porozumět psychosociálním tématům, která v životě můžeme potkat (specifické poruchy učení, zdravotní a sociální hendikepy, hledání pomoci a podpory </w:t>
      </w:r>
      <w:proofErr w:type="spellStart"/>
      <w:r w:rsidRPr="00E52A6D">
        <w:rPr>
          <w:rFonts w:asciiTheme="minorHAnsi" w:hAnsiTheme="minorHAnsi"/>
          <w:color w:val="000000"/>
          <w:sz w:val="22"/>
          <w:szCs w:val="22"/>
        </w:rPr>
        <w:t>apod</w:t>
      </w:r>
      <w:proofErr w:type="spellEnd"/>
      <w:r w:rsidRPr="00E52A6D">
        <w:rPr>
          <w:rFonts w:asciiTheme="minorHAnsi" w:hAnsiTheme="minorHAnsi"/>
          <w:color w:val="000000"/>
          <w:sz w:val="22"/>
          <w:szCs w:val="22"/>
        </w:rPr>
        <w:t xml:space="preserve">). Seminář je veden prakticky tak, aby studenti prostřednictvím probíraného tématu poznávali sami sebe.  </w:t>
      </w:r>
    </w:p>
    <w:p w:rsidR="00693441" w:rsidRPr="00E52A6D" w:rsidRDefault="00693441" w:rsidP="00693441">
      <w:pPr>
        <w:rPr>
          <w:rFonts w:asciiTheme="minorHAnsi" w:hAnsiTheme="minorHAnsi"/>
          <w:bCs/>
          <w:iCs/>
          <w:sz w:val="22"/>
          <w:szCs w:val="22"/>
        </w:rPr>
      </w:pPr>
    </w:p>
    <w:p w:rsidR="00693441" w:rsidRPr="00E52A6D" w:rsidRDefault="00693441" w:rsidP="00693441">
      <w:pPr>
        <w:rPr>
          <w:rFonts w:asciiTheme="minorHAnsi" w:hAnsiTheme="minorHAnsi"/>
          <w:sz w:val="22"/>
          <w:szCs w:val="22"/>
        </w:rPr>
      </w:pPr>
      <w:r w:rsidRPr="00E52A6D">
        <w:rPr>
          <w:rFonts w:asciiTheme="minorHAnsi" w:hAnsiTheme="minorHAnsi"/>
          <w:b/>
          <w:sz w:val="22"/>
          <w:szCs w:val="22"/>
        </w:rPr>
        <w:t>Obsah</w:t>
      </w:r>
      <w:r w:rsidRPr="00E52A6D">
        <w:rPr>
          <w:rFonts w:asciiTheme="minorHAnsi" w:hAnsiTheme="minorHAnsi"/>
          <w:sz w:val="22"/>
          <w:szCs w:val="22"/>
        </w:rPr>
        <w:t>:</w:t>
      </w:r>
    </w:p>
    <w:p w:rsidR="00693441" w:rsidRPr="00E52A6D" w:rsidRDefault="00693441" w:rsidP="00693441">
      <w:pPr>
        <w:pStyle w:val="Mjnadpis"/>
        <w:ind w:hanging="426"/>
        <w:rPr>
          <w:rFonts w:asciiTheme="minorHAnsi" w:hAnsiTheme="minorHAnsi"/>
          <w:sz w:val="22"/>
          <w:szCs w:val="22"/>
        </w:rPr>
      </w:pPr>
      <w:r w:rsidRPr="00E52A6D">
        <w:rPr>
          <w:rFonts w:asciiTheme="minorHAnsi" w:hAnsiTheme="minorHAnsi"/>
          <w:sz w:val="22"/>
          <w:szCs w:val="22"/>
        </w:rPr>
        <w:t>1.</w:t>
      </w:r>
      <w:r w:rsidRPr="00E52A6D">
        <w:rPr>
          <w:rFonts w:asciiTheme="minorHAnsi" w:hAnsiTheme="minorHAnsi"/>
          <w:sz w:val="22"/>
          <w:szCs w:val="22"/>
        </w:rPr>
        <w:tab/>
        <w:t>Humanitní vědy a osobnost</w:t>
      </w:r>
    </w:p>
    <w:p w:rsidR="00693441" w:rsidRPr="00E52A6D" w:rsidRDefault="00693441" w:rsidP="00693441">
      <w:pPr>
        <w:pStyle w:val="Mjnadpis"/>
        <w:ind w:hanging="426"/>
        <w:rPr>
          <w:rFonts w:asciiTheme="minorHAnsi" w:hAnsiTheme="minorHAnsi"/>
          <w:sz w:val="22"/>
          <w:szCs w:val="22"/>
        </w:rPr>
      </w:pPr>
      <w:r w:rsidRPr="00E52A6D">
        <w:rPr>
          <w:rFonts w:asciiTheme="minorHAnsi" w:hAnsiTheme="minorHAnsi"/>
          <w:sz w:val="22"/>
          <w:szCs w:val="22"/>
        </w:rPr>
        <w:t>2.</w:t>
      </w:r>
      <w:r w:rsidRPr="00E52A6D">
        <w:rPr>
          <w:rFonts w:asciiTheme="minorHAnsi" w:hAnsiTheme="minorHAnsi"/>
          <w:sz w:val="22"/>
          <w:szCs w:val="22"/>
        </w:rPr>
        <w:tab/>
        <w:t>Zdroje informací a termínů v humanitních oborech</w:t>
      </w:r>
    </w:p>
    <w:p w:rsidR="00693441" w:rsidRPr="00E52A6D" w:rsidRDefault="00693441" w:rsidP="00693441">
      <w:pPr>
        <w:pStyle w:val="vodnodstavec"/>
        <w:ind w:left="0" w:firstLine="426"/>
        <w:rPr>
          <w:rFonts w:asciiTheme="minorHAnsi" w:hAnsiTheme="minorHAnsi"/>
          <w:sz w:val="22"/>
          <w:szCs w:val="22"/>
        </w:rPr>
      </w:pPr>
      <w:r w:rsidRPr="00E52A6D">
        <w:rPr>
          <w:rFonts w:asciiTheme="minorHAnsi" w:hAnsiTheme="minorHAnsi"/>
          <w:sz w:val="22"/>
          <w:szCs w:val="22"/>
        </w:rPr>
        <w:t>Výzkumný projekt, data a jejich zpracování, odborný text, citace</w:t>
      </w:r>
    </w:p>
    <w:p w:rsidR="00693441" w:rsidRPr="00E52A6D" w:rsidRDefault="00693441" w:rsidP="00693441">
      <w:pPr>
        <w:pStyle w:val="Mjnadpis"/>
        <w:ind w:hanging="426"/>
        <w:rPr>
          <w:rFonts w:asciiTheme="minorHAnsi" w:hAnsiTheme="minorHAnsi"/>
          <w:sz w:val="22"/>
          <w:szCs w:val="22"/>
        </w:rPr>
      </w:pPr>
      <w:r w:rsidRPr="00E52A6D">
        <w:rPr>
          <w:rFonts w:asciiTheme="minorHAnsi" w:hAnsiTheme="minorHAnsi"/>
          <w:sz w:val="22"/>
          <w:szCs w:val="22"/>
        </w:rPr>
        <w:t>3.</w:t>
      </w:r>
      <w:r w:rsidRPr="00E52A6D">
        <w:rPr>
          <w:rFonts w:asciiTheme="minorHAnsi" w:hAnsiTheme="minorHAnsi"/>
          <w:sz w:val="22"/>
          <w:szCs w:val="22"/>
        </w:rPr>
        <w:tab/>
        <w:t>Učení</w:t>
      </w:r>
    </w:p>
    <w:p w:rsidR="00693441" w:rsidRPr="00E52A6D" w:rsidRDefault="00693441" w:rsidP="00693441">
      <w:pPr>
        <w:pStyle w:val="vodnodstavec"/>
        <w:rPr>
          <w:rFonts w:asciiTheme="minorHAnsi" w:hAnsiTheme="minorHAnsi"/>
          <w:sz w:val="22"/>
          <w:szCs w:val="22"/>
        </w:rPr>
      </w:pPr>
      <w:r w:rsidRPr="00E52A6D">
        <w:rPr>
          <w:rFonts w:asciiTheme="minorHAnsi" w:hAnsiTheme="minorHAnsi"/>
          <w:sz w:val="22"/>
          <w:szCs w:val="22"/>
        </w:rPr>
        <w:t>Podmiňování, vhled, sociální učení</w:t>
      </w:r>
    </w:p>
    <w:p w:rsidR="00693441" w:rsidRPr="00E52A6D" w:rsidRDefault="00693441" w:rsidP="00693441">
      <w:pPr>
        <w:pStyle w:val="Mjnadpis"/>
        <w:ind w:hanging="426"/>
        <w:rPr>
          <w:rFonts w:asciiTheme="minorHAnsi" w:hAnsiTheme="minorHAnsi"/>
          <w:sz w:val="22"/>
          <w:szCs w:val="22"/>
        </w:rPr>
      </w:pPr>
      <w:r w:rsidRPr="00E52A6D">
        <w:rPr>
          <w:rFonts w:asciiTheme="minorHAnsi" w:hAnsiTheme="minorHAnsi"/>
          <w:sz w:val="22"/>
          <w:szCs w:val="22"/>
        </w:rPr>
        <w:t xml:space="preserve">4. </w:t>
      </w:r>
      <w:r w:rsidRPr="00E52A6D">
        <w:rPr>
          <w:rFonts w:asciiTheme="minorHAnsi" w:hAnsiTheme="minorHAnsi"/>
          <w:sz w:val="22"/>
          <w:szCs w:val="22"/>
        </w:rPr>
        <w:tab/>
        <w:t>Školní učení</w:t>
      </w:r>
    </w:p>
    <w:p w:rsidR="00693441" w:rsidRPr="00E52A6D" w:rsidRDefault="00693441" w:rsidP="00693441">
      <w:pPr>
        <w:pStyle w:val="Mjnadpis"/>
        <w:ind w:hanging="426"/>
        <w:rPr>
          <w:rFonts w:asciiTheme="minorHAnsi" w:hAnsiTheme="minorHAnsi"/>
          <w:sz w:val="22"/>
          <w:szCs w:val="22"/>
        </w:rPr>
      </w:pPr>
      <w:r w:rsidRPr="00E52A6D">
        <w:rPr>
          <w:rFonts w:asciiTheme="minorHAnsi" w:hAnsiTheme="minorHAnsi"/>
          <w:sz w:val="22"/>
          <w:szCs w:val="22"/>
        </w:rPr>
        <w:tab/>
      </w:r>
      <w:r w:rsidRPr="00E52A6D">
        <w:rPr>
          <w:rFonts w:asciiTheme="minorHAnsi" w:hAnsiTheme="minorHAnsi"/>
          <w:b w:val="0"/>
          <w:sz w:val="22"/>
          <w:szCs w:val="22"/>
        </w:rPr>
        <w:t>Psychické procesy, které se podílejí na školním učení, tréma, SPU, učební styly.</w:t>
      </w:r>
    </w:p>
    <w:p w:rsidR="00693441" w:rsidRPr="00E52A6D" w:rsidRDefault="00693441" w:rsidP="00693441">
      <w:pPr>
        <w:pStyle w:val="Mjnadpis"/>
        <w:ind w:hanging="426"/>
        <w:rPr>
          <w:rFonts w:asciiTheme="minorHAnsi" w:hAnsiTheme="minorHAnsi"/>
          <w:sz w:val="22"/>
          <w:szCs w:val="22"/>
        </w:rPr>
      </w:pPr>
      <w:r w:rsidRPr="00E52A6D">
        <w:rPr>
          <w:rFonts w:asciiTheme="minorHAnsi" w:hAnsiTheme="minorHAnsi"/>
          <w:sz w:val="22"/>
          <w:szCs w:val="22"/>
        </w:rPr>
        <w:t xml:space="preserve">5. </w:t>
      </w:r>
      <w:r w:rsidRPr="00E52A6D">
        <w:rPr>
          <w:rFonts w:asciiTheme="minorHAnsi" w:hAnsiTheme="minorHAnsi"/>
          <w:sz w:val="22"/>
          <w:szCs w:val="22"/>
        </w:rPr>
        <w:tab/>
        <w:t>Vývoj osobnosti</w:t>
      </w:r>
    </w:p>
    <w:p w:rsidR="00693441" w:rsidRPr="00E52A6D" w:rsidRDefault="00693441" w:rsidP="00693441">
      <w:pPr>
        <w:pStyle w:val="Mjnadpis"/>
        <w:ind w:hanging="426"/>
        <w:rPr>
          <w:rFonts w:asciiTheme="minorHAnsi" w:hAnsiTheme="minorHAnsi"/>
          <w:sz w:val="22"/>
          <w:szCs w:val="22"/>
        </w:rPr>
      </w:pPr>
      <w:r w:rsidRPr="00E52A6D">
        <w:rPr>
          <w:rFonts w:asciiTheme="minorHAnsi" w:hAnsiTheme="minorHAnsi"/>
          <w:sz w:val="22"/>
          <w:szCs w:val="22"/>
        </w:rPr>
        <w:tab/>
      </w:r>
      <w:r w:rsidRPr="00E52A6D">
        <w:rPr>
          <w:rFonts w:asciiTheme="minorHAnsi" w:hAnsiTheme="minorHAnsi"/>
          <w:b w:val="0"/>
          <w:sz w:val="22"/>
          <w:szCs w:val="22"/>
        </w:rPr>
        <w:t>Periodizace lidského vývoje, charakteristika a úskalí jednotlivých období, psychická deprivace v dětství</w:t>
      </w:r>
    </w:p>
    <w:p w:rsidR="00693441" w:rsidRPr="00E52A6D" w:rsidRDefault="00693441" w:rsidP="00693441">
      <w:pPr>
        <w:pStyle w:val="Mjnadpis"/>
        <w:ind w:hanging="426"/>
        <w:rPr>
          <w:rFonts w:asciiTheme="minorHAnsi" w:hAnsiTheme="minorHAnsi"/>
          <w:sz w:val="22"/>
          <w:szCs w:val="22"/>
        </w:rPr>
      </w:pPr>
      <w:r w:rsidRPr="00E52A6D">
        <w:rPr>
          <w:rFonts w:asciiTheme="minorHAnsi" w:hAnsiTheme="minorHAnsi"/>
          <w:sz w:val="22"/>
          <w:szCs w:val="22"/>
        </w:rPr>
        <w:t>6.</w:t>
      </w:r>
      <w:r w:rsidRPr="00E52A6D">
        <w:rPr>
          <w:rFonts w:asciiTheme="minorHAnsi" w:hAnsiTheme="minorHAnsi"/>
          <w:sz w:val="22"/>
          <w:szCs w:val="22"/>
        </w:rPr>
        <w:tab/>
        <w:t>Člověk se zdravotním znevýhodněním</w:t>
      </w:r>
    </w:p>
    <w:p w:rsidR="00693441" w:rsidRPr="00E52A6D" w:rsidRDefault="00693441" w:rsidP="00693441">
      <w:pPr>
        <w:tabs>
          <w:tab w:val="right" w:pos="9540"/>
        </w:tabs>
        <w:ind w:left="454"/>
        <w:rPr>
          <w:rFonts w:asciiTheme="minorHAnsi" w:hAnsiTheme="minorHAnsi"/>
          <w:b/>
          <w:bCs/>
          <w:iCs/>
          <w:color w:val="000000"/>
          <w:sz w:val="22"/>
          <w:szCs w:val="22"/>
        </w:rPr>
      </w:pPr>
      <w:r w:rsidRPr="00E52A6D">
        <w:rPr>
          <w:rFonts w:asciiTheme="minorHAnsi" w:hAnsiTheme="minorHAnsi"/>
          <w:iCs/>
          <w:color w:val="000000"/>
          <w:sz w:val="22"/>
          <w:szCs w:val="22"/>
        </w:rPr>
        <w:t xml:space="preserve">Postižení a hendikep, </w:t>
      </w:r>
      <w:proofErr w:type="spellStart"/>
      <w:r w:rsidRPr="00E52A6D">
        <w:rPr>
          <w:rFonts w:asciiTheme="minorHAnsi" w:hAnsiTheme="minorHAnsi"/>
          <w:iCs/>
          <w:color w:val="000000"/>
          <w:sz w:val="22"/>
          <w:szCs w:val="22"/>
        </w:rPr>
        <w:t>psychopedie</w:t>
      </w:r>
      <w:proofErr w:type="spellEnd"/>
      <w:r w:rsidRPr="00E52A6D">
        <w:rPr>
          <w:rFonts w:asciiTheme="minorHAnsi" w:hAnsiTheme="minorHAnsi"/>
          <w:iCs/>
          <w:color w:val="000000"/>
          <w:sz w:val="22"/>
          <w:szCs w:val="22"/>
        </w:rPr>
        <w:t xml:space="preserve">, </w:t>
      </w:r>
      <w:proofErr w:type="spellStart"/>
      <w:r w:rsidRPr="00E52A6D">
        <w:rPr>
          <w:rFonts w:asciiTheme="minorHAnsi" w:hAnsiTheme="minorHAnsi"/>
          <w:iCs/>
          <w:color w:val="000000"/>
          <w:sz w:val="22"/>
          <w:szCs w:val="22"/>
        </w:rPr>
        <w:t>somatopedie</w:t>
      </w:r>
      <w:proofErr w:type="spellEnd"/>
      <w:r w:rsidRPr="00E52A6D">
        <w:rPr>
          <w:rFonts w:asciiTheme="minorHAnsi" w:hAnsiTheme="minorHAnsi"/>
          <w:iCs/>
          <w:color w:val="000000"/>
          <w:sz w:val="22"/>
          <w:szCs w:val="22"/>
        </w:rPr>
        <w:t xml:space="preserve">, </w:t>
      </w:r>
      <w:proofErr w:type="spellStart"/>
      <w:r w:rsidRPr="00E52A6D">
        <w:rPr>
          <w:rFonts w:asciiTheme="minorHAnsi" w:hAnsiTheme="minorHAnsi"/>
          <w:iCs/>
          <w:color w:val="000000"/>
          <w:sz w:val="22"/>
          <w:szCs w:val="22"/>
        </w:rPr>
        <w:t>surdopedie</w:t>
      </w:r>
      <w:proofErr w:type="spellEnd"/>
      <w:r w:rsidRPr="00E52A6D">
        <w:rPr>
          <w:rFonts w:asciiTheme="minorHAnsi" w:hAnsiTheme="minorHAnsi"/>
          <w:iCs/>
          <w:color w:val="000000"/>
          <w:sz w:val="22"/>
          <w:szCs w:val="22"/>
        </w:rPr>
        <w:t xml:space="preserve">, </w:t>
      </w:r>
      <w:proofErr w:type="spellStart"/>
      <w:r w:rsidRPr="00E52A6D">
        <w:rPr>
          <w:rFonts w:asciiTheme="minorHAnsi" w:hAnsiTheme="minorHAnsi"/>
          <w:iCs/>
          <w:color w:val="000000"/>
          <w:sz w:val="22"/>
          <w:szCs w:val="22"/>
        </w:rPr>
        <w:t>tyflopedie</w:t>
      </w:r>
      <w:proofErr w:type="spellEnd"/>
      <w:r w:rsidRPr="00E52A6D">
        <w:rPr>
          <w:rFonts w:asciiTheme="minorHAnsi" w:hAnsiTheme="minorHAnsi"/>
          <w:iCs/>
          <w:color w:val="000000"/>
          <w:sz w:val="22"/>
          <w:szCs w:val="22"/>
        </w:rPr>
        <w:t>, psychosociální opora a pomoc</w:t>
      </w:r>
    </w:p>
    <w:p w:rsidR="00693441" w:rsidRPr="00E52A6D" w:rsidRDefault="00693441" w:rsidP="00693441">
      <w:pPr>
        <w:rPr>
          <w:rFonts w:asciiTheme="minorHAnsi" w:hAnsiTheme="minorHAnsi"/>
          <w:b/>
          <w:sz w:val="22"/>
          <w:szCs w:val="22"/>
        </w:rPr>
      </w:pPr>
    </w:p>
    <w:p w:rsidR="00693441" w:rsidRPr="00E52A6D" w:rsidRDefault="00693441" w:rsidP="00693441">
      <w:pPr>
        <w:rPr>
          <w:rFonts w:asciiTheme="minorHAnsi" w:hAnsiTheme="minorHAnsi"/>
          <w:b/>
          <w:sz w:val="22"/>
          <w:szCs w:val="22"/>
        </w:rPr>
      </w:pPr>
      <w:r w:rsidRPr="00E52A6D">
        <w:rPr>
          <w:rFonts w:asciiTheme="minorHAnsi" w:hAnsiTheme="minorHAnsi"/>
          <w:b/>
          <w:sz w:val="22"/>
          <w:szCs w:val="22"/>
        </w:rPr>
        <w:t>Metody:</w:t>
      </w:r>
    </w:p>
    <w:p w:rsidR="00693441" w:rsidRPr="00E52A6D" w:rsidRDefault="00693441" w:rsidP="00693441">
      <w:pPr>
        <w:rPr>
          <w:rFonts w:asciiTheme="minorHAnsi" w:hAnsiTheme="minorHAnsi"/>
          <w:sz w:val="22"/>
          <w:szCs w:val="22"/>
        </w:rPr>
      </w:pPr>
      <w:r w:rsidRPr="00E52A6D">
        <w:rPr>
          <w:rFonts w:asciiTheme="minorHAnsi" w:hAnsiTheme="minorHAnsi"/>
          <w:sz w:val="22"/>
          <w:szCs w:val="22"/>
        </w:rPr>
        <w:t>Výklad, samostatná četba, práce s textem, audiovizuální metody, demonstrace, diskuse, praktická cvičení, učení ostatních, práce s projektivními technikami.</w:t>
      </w:r>
    </w:p>
    <w:p w:rsidR="00693441" w:rsidRPr="00E52A6D" w:rsidRDefault="00693441" w:rsidP="00693441">
      <w:pPr>
        <w:rPr>
          <w:rFonts w:asciiTheme="minorHAnsi" w:hAnsiTheme="minorHAnsi"/>
          <w:bCs/>
          <w:iCs/>
          <w:sz w:val="22"/>
          <w:szCs w:val="22"/>
        </w:rPr>
      </w:pPr>
    </w:p>
    <w:p w:rsidR="00693441" w:rsidRPr="00E52A6D" w:rsidRDefault="00693441" w:rsidP="00693441">
      <w:pPr>
        <w:rPr>
          <w:rFonts w:asciiTheme="minorHAnsi" w:hAnsiTheme="minorHAnsi"/>
          <w:b/>
          <w:sz w:val="22"/>
          <w:szCs w:val="22"/>
        </w:rPr>
      </w:pPr>
      <w:r w:rsidRPr="00E52A6D">
        <w:rPr>
          <w:rFonts w:asciiTheme="minorHAnsi" w:hAnsiTheme="minorHAnsi"/>
          <w:b/>
          <w:sz w:val="22"/>
          <w:szCs w:val="22"/>
        </w:rPr>
        <w:t>Klasifikace:</w:t>
      </w:r>
    </w:p>
    <w:p w:rsidR="00693441" w:rsidRPr="00E52A6D" w:rsidRDefault="00693441" w:rsidP="00693441">
      <w:pPr>
        <w:rPr>
          <w:rFonts w:asciiTheme="minorHAnsi" w:hAnsiTheme="minorHAnsi"/>
          <w:color w:val="000000"/>
          <w:sz w:val="22"/>
          <w:szCs w:val="22"/>
        </w:rPr>
      </w:pPr>
      <w:r w:rsidRPr="00E52A6D">
        <w:rPr>
          <w:rFonts w:asciiTheme="minorHAnsi" w:hAnsiTheme="minorHAnsi"/>
          <w:sz w:val="22"/>
          <w:szCs w:val="22"/>
        </w:rPr>
        <w:t>Písemné testy, ústní prezentace vybraného tématu, splnění seminárních úkolů,</w:t>
      </w:r>
      <w:r w:rsidRPr="00E52A6D">
        <w:rPr>
          <w:rFonts w:asciiTheme="minorHAnsi" w:hAnsiTheme="minorHAnsi"/>
          <w:color w:val="000000"/>
          <w:sz w:val="22"/>
          <w:szCs w:val="22"/>
        </w:rPr>
        <w:t xml:space="preserve"> aktivita v hodinách.</w:t>
      </w:r>
    </w:p>
    <w:p w:rsidR="00693441" w:rsidRPr="00E52A6D" w:rsidRDefault="00693441" w:rsidP="00693441">
      <w:pPr>
        <w:rPr>
          <w:rFonts w:asciiTheme="minorHAnsi" w:hAnsiTheme="minorHAnsi"/>
          <w:bCs/>
          <w:iCs/>
          <w:sz w:val="22"/>
          <w:szCs w:val="22"/>
        </w:rPr>
      </w:pPr>
    </w:p>
    <w:p w:rsidR="00693441" w:rsidRPr="00E52A6D" w:rsidRDefault="00693441" w:rsidP="00693441">
      <w:pPr>
        <w:rPr>
          <w:rFonts w:asciiTheme="minorHAnsi" w:hAnsiTheme="minorHAnsi"/>
          <w:b/>
          <w:sz w:val="22"/>
          <w:szCs w:val="22"/>
        </w:rPr>
      </w:pPr>
      <w:r w:rsidRPr="00E52A6D">
        <w:rPr>
          <w:rFonts w:asciiTheme="minorHAnsi" w:hAnsiTheme="minorHAnsi"/>
          <w:b/>
          <w:sz w:val="22"/>
          <w:szCs w:val="22"/>
        </w:rPr>
        <w:t>Vyučující:</w:t>
      </w:r>
    </w:p>
    <w:p w:rsidR="00693441" w:rsidRPr="00E52A6D" w:rsidRDefault="00693441" w:rsidP="00693441">
      <w:pPr>
        <w:rPr>
          <w:rFonts w:asciiTheme="minorHAnsi" w:hAnsiTheme="minorHAnsi"/>
          <w:color w:val="000000"/>
          <w:sz w:val="22"/>
          <w:szCs w:val="22"/>
        </w:rPr>
      </w:pPr>
      <w:r w:rsidRPr="00E52A6D">
        <w:rPr>
          <w:rFonts w:asciiTheme="minorHAnsi" w:hAnsiTheme="minorHAnsi"/>
          <w:color w:val="000000"/>
          <w:sz w:val="22"/>
          <w:szCs w:val="22"/>
        </w:rPr>
        <w:t xml:space="preserve">Mgr. Alena Fialová </w:t>
      </w:r>
      <w:proofErr w:type="spellStart"/>
      <w:r w:rsidRPr="00E52A6D">
        <w:rPr>
          <w:rFonts w:asciiTheme="minorHAnsi" w:hAnsiTheme="minorHAnsi"/>
          <w:color w:val="000000"/>
          <w:sz w:val="22"/>
          <w:szCs w:val="22"/>
        </w:rPr>
        <w:t>Kotterbová</w:t>
      </w:r>
      <w:proofErr w:type="spellEnd"/>
    </w:p>
    <w:p w:rsidR="00693441" w:rsidRPr="00E52A6D" w:rsidRDefault="00693441" w:rsidP="00693441">
      <w:pPr>
        <w:rPr>
          <w:rFonts w:asciiTheme="minorHAnsi" w:hAnsiTheme="minorHAnsi"/>
          <w:bCs/>
          <w:iCs/>
          <w:sz w:val="22"/>
          <w:szCs w:val="22"/>
        </w:rPr>
      </w:pPr>
    </w:p>
    <w:p w:rsidR="00693441" w:rsidRPr="00E52A6D" w:rsidRDefault="00693441" w:rsidP="00693441">
      <w:pPr>
        <w:rPr>
          <w:rFonts w:asciiTheme="minorHAnsi" w:hAnsiTheme="minorHAnsi"/>
          <w:sz w:val="22"/>
          <w:szCs w:val="22"/>
        </w:rPr>
      </w:pPr>
    </w:p>
    <w:p w:rsidR="00693441" w:rsidRPr="00E52A6D" w:rsidRDefault="00693441" w:rsidP="00693441">
      <w:pPr>
        <w:jc w:val="right"/>
        <w:rPr>
          <w:rFonts w:asciiTheme="minorHAnsi" w:hAnsiTheme="minorHAnsi"/>
          <w:sz w:val="22"/>
          <w:szCs w:val="22"/>
        </w:rPr>
      </w:pPr>
      <w:r w:rsidRPr="00E52A6D">
        <w:rPr>
          <w:rFonts w:asciiTheme="minorHAnsi" w:hAnsiTheme="minorHAnsi"/>
          <w:sz w:val="22"/>
          <w:szCs w:val="22"/>
        </w:rPr>
        <w:t>Havířov, 4. ledna 2024</w:t>
      </w:r>
    </w:p>
    <w:p w:rsidR="00826B7F" w:rsidRPr="00E52A6D" w:rsidRDefault="00826B7F" w:rsidP="007E5111">
      <w:pPr>
        <w:rPr>
          <w:rFonts w:asciiTheme="minorHAnsi" w:hAnsiTheme="minorHAnsi"/>
          <w:sz w:val="22"/>
          <w:szCs w:val="22"/>
        </w:rPr>
      </w:pPr>
    </w:p>
    <w:p w:rsidR="00693441" w:rsidRPr="00E52A6D" w:rsidRDefault="00693441" w:rsidP="007E5111">
      <w:pPr>
        <w:rPr>
          <w:rFonts w:asciiTheme="minorHAnsi" w:hAnsiTheme="minorHAnsi"/>
          <w:sz w:val="22"/>
          <w:szCs w:val="22"/>
        </w:rPr>
      </w:pPr>
    </w:p>
    <w:p w:rsidR="006613F2" w:rsidRPr="00E52A6D" w:rsidRDefault="006613F2" w:rsidP="007E5111">
      <w:pPr>
        <w:rPr>
          <w:rFonts w:asciiTheme="minorHAnsi" w:hAnsiTheme="minorHAnsi"/>
          <w:sz w:val="22"/>
          <w:szCs w:val="22"/>
        </w:rPr>
      </w:pPr>
    </w:p>
    <w:p w:rsidR="006613F2" w:rsidRPr="00E52A6D" w:rsidRDefault="006613F2" w:rsidP="007E5111">
      <w:pPr>
        <w:rPr>
          <w:rFonts w:asciiTheme="minorHAnsi" w:hAnsiTheme="minorHAnsi"/>
          <w:sz w:val="22"/>
          <w:szCs w:val="22"/>
        </w:rPr>
      </w:pPr>
    </w:p>
    <w:p w:rsidR="006613F2" w:rsidRPr="00E52A6D" w:rsidRDefault="006613F2" w:rsidP="007E5111">
      <w:pPr>
        <w:rPr>
          <w:rFonts w:asciiTheme="minorHAnsi" w:hAnsiTheme="minorHAnsi"/>
          <w:sz w:val="22"/>
          <w:szCs w:val="22"/>
        </w:rPr>
      </w:pPr>
    </w:p>
    <w:sectPr w:rsidR="006613F2" w:rsidRPr="00E52A6D" w:rsidSect="001D50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E27FD"/>
    <w:multiLevelType w:val="hybridMultilevel"/>
    <w:tmpl w:val="C61A9130"/>
    <w:lvl w:ilvl="0" w:tplc="E01C2EC6">
      <w:start w:val="1"/>
      <w:numFmt w:val="decimal"/>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43037E85"/>
    <w:multiLevelType w:val="hybridMultilevel"/>
    <w:tmpl w:val="2A0ED914"/>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
    <w:nsid w:val="51450EA0"/>
    <w:multiLevelType w:val="multilevel"/>
    <w:tmpl w:val="97D65948"/>
    <w:lvl w:ilvl="0">
      <w:start w:val="1"/>
      <w:numFmt w:val="decimal"/>
      <w:lvlText w:val="%1."/>
      <w:legacy w:legacy="1" w:legacySpace="120" w:legacyIndent="360"/>
      <w:lvlJc w:val="left"/>
      <w:pPr>
        <w:ind w:left="360" w:hanging="360"/>
      </w:pPr>
      <w:rPr>
        <w:b/>
      </w:rPr>
    </w:lvl>
    <w:lvl w:ilvl="1">
      <w:start w:val="1"/>
      <w:numFmt w:val="none"/>
      <w:lvlText w:val=""/>
      <w:legacy w:legacy="1" w:legacySpace="120" w:legacyIndent="432"/>
      <w:lvlJc w:val="left"/>
      <w:pPr>
        <w:ind w:left="792" w:hanging="432"/>
      </w:pPr>
    </w:lvl>
    <w:lvl w:ilvl="2">
      <w:start w:val="1"/>
      <w:numFmt w:val="decimal"/>
      <w:lvlText w:val=".%3."/>
      <w:legacy w:legacy="1" w:legacySpace="120" w:legacyIndent="504"/>
      <w:lvlJc w:val="left"/>
      <w:pPr>
        <w:ind w:left="1355" w:hanging="504"/>
      </w:pPr>
    </w:lvl>
    <w:lvl w:ilvl="3">
      <w:start w:val="1"/>
      <w:numFmt w:val="decimal"/>
      <w:lvlText w:val=".%3.%4."/>
      <w:legacy w:legacy="1" w:legacySpace="120" w:legacyIndent="648"/>
      <w:lvlJc w:val="left"/>
      <w:pPr>
        <w:ind w:left="1944" w:hanging="648"/>
      </w:pPr>
    </w:lvl>
    <w:lvl w:ilvl="4">
      <w:start w:val="1"/>
      <w:numFmt w:val="decimal"/>
      <w:lvlText w:val=".%3.%4.%5."/>
      <w:legacy w:legacy="1" w:legacySpace="120" w:legacyIndent="792"/>
      <w:lvlJc w:val="left"/>
      <w:pPr>
        <w:ind w:left="2736" w:hanging="792"/>
      </w:pPr>
    </w:lvl>
    <w:lvl w:ilvl="5">
      <w:start w:val="1"/>
      <w:numFmt w:val="decimal"/>
      <w:lvlText w:val=".%3.%4.%5.%6."/>
      <w:legacy w:legacy="1" w:legacySpace="120" w:legacyIndent="936"/>
      <w:lvlJc w:val="left"/>
      <w:pPr>
        <w:ind w:left="3672" w:hanging="936"/>
      </w:pPr>
    </w:lvl>
    <w:lvl w:ilvl="6">
      <w:start w:val="1"/>
      <w:numFmt w:val="decimal"/>
      <w:lvlText w:val=".%3.%4.%5.%6.%7."/>
      <w:legacy w:legacy="1" w:legacySpace="120" w:legacyIndent="1080"/>
      <w:lvlJc w:val="left"/>
      <w:pPr>
        <w:ind w:left="4752" w:hanging="1080"/>
      </w:pPr>
    </w:lvl>
    <w:lvl w:ilvl="7">
      <w:start w:val="1"/>
      <w:numFmt w:val="decimal"/>
      <w:lvlText w:val=".%3.%4.%5.%6.%7.%8."/>
      <w:legacy w:legacy="1" w:legacySpace="120" w:legacyIndent="1224"/>
      <w:lvlJc w:val="left"/>
      <w:pPr>
        <w:ind w:left="5976" w:hanging="1224"/>
      </w:pPr>
    </w:lvl>
    <w:lvl w:ilvl="8">
      <w:start w:val="1"/>
      <w:numFmt w:val="decimal"/>
      <w:lvlText w:val=".%3.%4.%5.%6.%7.%8.%9."/>
      <w:legacy w:legacy="1" w:legacySpace="120" w:legacyIndent="1440"/>
      <w:lvlJc w:val="left"/>
      <w:pPr>
        <w:ind w:left="7416" w:hanging="1440"/>
      </w:pPr>
    </w:lvl>
  </w:abstractNum>
  <w:abstractNum w:abstractNumId="3">
    <w:nsid w:val="5F994710"/>
    <w:multiLevelType w:val="multilevel"/>
    <w:tmpl w:val="5F99471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2D291F"/>
    <w:multiLevelType w:val="hybridMultilevel"/>
    <w:tmpl w:val="BB72BC6E"/>
    <w:lvl w:ilvl="0" w:tplc="8F927C7A">
      <w:start w:val="1"/>
      <w:numFmt w:val="decimal"/>
      <w:pStyle w:val="nzv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A4912F2"/>
    <w:multiLevelType w:val="hybridMultilevel"/>
    <w:tmpl w:val="018CADEC"/>
    <w:lvl w:ilvl="0" w:tplc="B5E498A6">
      <w:numFmt w:val="bullet"/>
      <w:lvlText w:val="-"/>
      <w:lvlJc w:val="left"/>
      <w:pPr>
        <w:ind w:left="948" w:hanging="360"/>
      </w:pPr>
      <w:rPr>
        <w:rFonts w:ascii="Times New Roman" w:eastAsia="Times New Roman" w:hAnsi="Times New Roman" w:cs="Times New Roman" w:hint="default"/>
        <w:w w:val="100"/>
        <w:sz w:val="24"/>
        <w:szCs w:val="24"/>
        <w:lang w:val="cs-CZ" w:eastAsia="en-US" w:bidi="ar-SA"/>
      </w:rPr>
    </w:lvl>
    <w:lvl w:ilvl="1" w:tplc="97A63D62">
      <w:start w:val="1"/>
      <w:numFmt w:val="decimal"/>
      <w:lvlText w:val="%2."/>
      <w:lvlJc w:val="left"/>
      <w:pPr>
        <w:ind w:left="1668" w:hanging="360"/>
        <w:jc w:val="left"/>
      </w:pPr>
      <w:rPr>
        <w:rFonts w:ascii="Times New Roman" w:eastAsia="Times New Roman" w:hAnsi="Times New Roman" w:cs="Times New Roman" w:hint="default"/>
        <w:w w:val="100"/>
        <w:sz w:val="24"/>
        <w:szCs w:val="24"/>
        <w:lang w:val="cs-CZ" w:eastAsia="en-US" w:bidi="ar-SA"/>
      </w:rPr>
    </w:lvl>
    <w:lvl w:ilvl="2" w:tplc="3AA2A782">
      <w:numFmt w:val="bullet"/>
      <w:lvlText w:val="•"/>
      <w:lvlJc w:val="left"/>
      <w:pPr>
        <w:ind w:left="2571" w:hanging="360"/>
      </w:pPr>
      <w:rPr>
        <w:rFonts w:hint="default"/>
        <w:lang w:val="cs-CZ" w:eastAsia="en-US" w:bidi="ar-SA"/>
      </w:rPr>
    </w:lvl>
    <w:lvl w:ilvl="3" w:tplc="C8C82CAA">
      <w:numFmt w:val="bullet"/>
      <w:lvlText w:val="•"/>
      <w:lvlJc w:val="left"/>
      <w:pPr>
        <w:ind w:left="3483" w:hanging="360"/>
      </w:pPr>
      <w:rPr>
        <w:rFonts w:hint="default"/>
        <w:lang w:val="cs-CZ" w:eastAsia="en-US" w:bidi="ar-SA"/>
      </w:rPr>
    </w:lvl>
    <w:lvl w:ilvl="4" w:tplc="E85497A4">
      <w:numFmt w:val="bullet"/>
      <w:lvlText w:val="•"/>
      <w:lvlJc w:val="left"/>
      <w:pPr>
        <w:ind w:left="4395" w:hanging="360"/>
      </w:pPr>
      <w:rPr>
        <w:rFonts w:hint="default"/>
        <w:lang w:val="cs-CZ" w:eastAsia="en-US" w:bidi="ar-SA"/>
      </w:rPr>
    </w:lvl>
    <w:lvl w:ilvl="5" w:tplc="1E668842">
      <w:numFmt w:val="bullet"/>
      <w:lvlText w:val="•"/>
      <w:lvlJc w:val="left"/>
      <w:pPr>
        <w:ind w:left="5307" w:hanging="360"/>
      </w:pPr>
      <w:rPr>
        <w:rFonts w:hint="default"/>
        <w:lang w:val="cs-CZ" w:eastAsia="en-US" w:bidi="ar-SA"/>
      </w:rPr>
    </w:lvl>
    <w:lvl w:ilvl="6" w:tplc="AD82DFC6">
      <w:numFmt w:val="bullet"/>
      <w:lvlText w:val="•"/>
      <w:lvlJc w:val="left"/>
      <w:pPr>
        <w:ind w:left="6219" w:hanging="360"/>
      </w:pPr>
      <w:rPr>
        <w:rFonts w:hint="default"/>
        <w:lang w:val="cs-CZ" w:eastAsia="en-US" w:bidi="ar-SA"/>
      </w:rPr>
    </w:lvl>
    <w:lvl w:ilvl="7" w:tplc="4F1A2612">
      <w:numFmt w:val="bullet"/>
      <w:lvlText w:val="•"/>
      <w:lvlJc w:val="left"/>
      <w:pPr>
        <w:ind w:left="7130" w:hanging="360"/>
      </w:pPr>
      <w:rPr>
        <w:rFonts w:hint="default"/>
        <w:lang w:val="cs-CZ" w:eastAsia="en-US" w:bidi="ar-SA"/>
      </w:rPr>
    </w:lvl>
    <w:lvl w:ilvl="8" w:tplc="07A46530">
      <w:numFmt w:val="bullet"/>
      <w:lvlText w:val="•"/>
      <w:lvlJc w:val="left"/>
      <w:pPr>
        <w:ind w:left="8042" w:hanging="360"/>
      </w:pPr>
      <w:rPr>
        <w:rFonts w:hint="default"/>
        <w:lang w:val="cs-CZ" w:eastAsia="en-US" w:bidi="ar-SA"/>
      </w:rPr>
    </w:lvl>
  </w:abstractNum>
  <w:num w:numId="1">
    <w:abstractNumId w:val="0"/>
  </w:num>
  <w:num w:numId="2">
    <w:abstractNumId w:val="4"/>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04D2A"/>
    <w:rsid w:val="00004D2A"/>
    <w:rsid w:val="001D5054"/>
    <w:rsid w:val="001E40DD"/>
    <w:rsid w:val="00254061"/>
    <w:rsid w:val="0039351A"/>
    <w:rsid w:val="006153D8"/>
    <w:rsid w:val="00643544"/>
    <w:rsid w:val="006613F2"/>
    <w:rsid w:val="00693441"/>
    <w:rsid w:val="007E5111"/>
    <w:rsid w:val="00826B7F"/>
    <w:rsid w:val="008C124A"/>
    <w:rsid w:val="008E4B30"/>
    <w:rsid w:val="008E741D"/>
    <w:rsid w:val="00977B75"/>
    <w:rsid w:val="00B60210"/>
    <w:rsid w:val="00E52A6D"/>
    <w:rsid w:val="00EB6E1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11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1"/>
    <w:qFormat/>
    <w:rsid w:val="00693441"/>
    <w:pPr>
      <w:widowControl w:val="0"/>
      <w:autoSpaceDE w:val="0"/>
      <w:autoSpaceDN w:val="0"/>
      <w:ind w:left="112"/>
      <w:outlineLvl w:val="0"/>
    </w:pPr>
    <w:rPr>
      <w:b/>
      <w:b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jnadpis">
    <w:name w:val="Můj nadpis"/>
    <w:basedOn w:val="Normln"/>
    <w:rsid w:val="007E5111"/>
    <w:pPr>
      <w:spacing w:line="240" w:lineRule="atLeast"/>
      <w:ind w:left="426" w:hanging="500"/>
      <w:jc w:val="both"/>
    </w:pPr>
    <w:rPr>
      <w:b/>
      <w:bCs/>
      <w:color w:val="000000"/>
      <w:sz w:val="28"/>
      <w:szCs w:val="28"/>
    </w:rPr>
  </w:style>
  <w:style w:type="paragraph" w:customStyle="1" w:styleId="vodnodstavec">
    <w:name w:val="Úvodní odstavec"/>
    <w:basedOn w:val="Zkladntextodsazen"/>
    <w:rsid w:val="007E5111"/>
    <w:pPr>
      <w:spacing w:after="0" w:line="240" w:lineRule="atLeast"/>
      <w:ind w:left="426"/>
      <w:jc w:val="both"/>
    </w:pPr>
    <w:rPr>
      <w:color w:val="000000"/>
      <w:sz w:val="20"/>
      <w:szCs w:val="20"/>
    </w:rPr>
  </w:style>
  <w:style w:type="paragraph" w:styleId="Zkladntextodsazen">
    <w:name w:val="Body Text Indent"/>
    <w:basedOn w:val="Normln"/>
    <w:link w:val="ZkladntextodsazenChar"/>
    <w:uiPriority w:val="99"/>
    <w:semiHidden/>
    <w:unhideWhenUsed/>
    <w:rsid w:val="007E5111"/>
    <w:pPr>
      <w:spacing w:after="120"/>
      <w:ind w:left="283"/>
    </w:pPr>
  </w:style>
  <w:style w:type="character" w:customStyle="1" w:styleId="ZkladntextodsazenChar">
    <w:name w:val="Základní text odsazený Char"/>
    <w:basedOn w:val="Standardnpsmoodstavce"/>
    <w:link w:val="Zkladntextodsazen"/>
    <w:uiPriority w:val="99"/>
    <w:semiHidden/>
    <w:rsid w:val="007E5111"/>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7E5111"/>
    <w:pPr>
      <w:spacing w:after="120" w:line="480" w:lineRule="auto"/>
    </w:pPr>
  </w:style>
  <w:style w:type="character" w:customStyle="1" w:styleId="Zkladntext2Char">
    <w:name w:val="Základní text 2 Char"/>
    <w:basedOn w:val="Standardnpsmoodstavce"/>
    <w:link w:val="Zkladntext2"/>
    <w:uiPriority w:val="99"/>
    <w:rsid w:val="007E5111"/>
    <w:rPr>
      <w:rFonts w:ascii="Times New Roman" w:eastAsia="Times New Roman" w:hAnsi="Times New Roman" w:cs="Times New Roman"/>
      <w:sz w:val="24"/>
      <w:szCs w:val="24"/>
      <w:lang w:eastAsia="cs-CZ"/>
    </w:rPr>
  </w:style>
  <w:style w:type="paragraph" w:customStyle="1" w:styleId="odstavec3">
    <w:name w:val="odstavec3"/>
    <w:basedOn w:val="Normln"/>
    <w:link w:val="odstavec3Char"/>
    <w:autoRedefine/>
    <w:qFormat/>
    <w:rsid w:val="007E5111"/>
    <w:pPr>
      <w:autoSpaceDE w:val="0"/>
      <w:autoSpaceDN w:val="0"/>
      <w:adjustRightInd w:val="0"/>
      <w:jc w:val="both"/>
    </w:pPr>
    <w:rPr>
      <w:rFonts w:asciiTheme="minorHAnsi" w:hAnsiTheme="minorHAnsi"/>
      <w:color w:val="000000"/>
      <w:sz w:val="22"/>
      <w:szCs w:val="22"/>
    </w:rPr>
  </w:style>
  <w:style w:type="character" w:customStyle="1" w:styleId="odstavec3Char">
    <w:name w:val="odstavec3 Char"/>
    <w:basedOn w:val="Standardnpsmoodstavce"/>
    <w:link w:val="odstavec3"/>
    <w:rsid w:val="007E5111"/>
    <w:rPr>
      <w:rFonts w:eastAsia="Times New Roman" w:cs="Times New Roman"/>
      <w:color w:val="000000"/>
      <w:lang w:eastAsia="cs-CZ"/>
    </w:rPr>
  </w:style>
  <w:style w:type="paragraph" w:customStyle="1" w:styleId="nzvy">
    <w:name w:val="názvy"/>
    <w:basedOn w:val="Normln"/>
    <w:link w:val="nzvyChar"/>
    <w:qFormat/>
    <w:rsid w:val="007E5111"/>
    <w:pPr>
      <w:numPr>
        <w:numId w:val="2"/>
      </w:numPr>
    </w:pPr>
    <w:rPr>
      <w:b/>
    </w:rPr>
  </w:style>
  <w:style w:type="character" w:customStyle="1" w:styleId="nzvyChar">
    <w:name w:val="názvy Char"/>
    <w:basedOn w:val="Standardnpsmoodstavce"/>
    <w:link w:val="nzvy"/>
    <w:rsid w:val="007E5111"/>
    <w:rPr>
      <w:rFonts w:ascii="Times New Roman" w:eastAsia="Times New Roman" w:hAnsi="Times New Roman" w:cs="Times New Roman"/>
      <w:b/>
      <w:sz w:val="24"/>
      <w:szCs w:val="24"/>
      <w:lang w:eastAsia="cs-CZ"/>
    </w:rPr>
  </w:style>
  <w:style w:type="paragraph" w:customStyle="1" w:styleId="Text">
    <w:name w:val="Text"/>
    <w:rsid w:val="00826B7F"/>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cs-CZ"/>
    </w:rPr>
  </w:style>
  <w:style w:type="paragraph" w:styleId="Zkladntext">
    <w:name w:val="Body Text"/>
    <w:basedOn w:val="Normln"/>
    <w:link w:val="ZkladntextChar"/>
    <w:uiPriority w:val="99"/>
    <w:unhideWhenUsed/>
    <w:rsid w:val="00693441"/>
    <w:pPr>
      <w:spacing w:after="120"/>
    </w:pPr>
  </w:style>
  <w:style w:type="character" w:customStyle="1" w:styleId="ZkladntextChar">
    <w:name w:val="Základní text Char"/>
    <w:basedOn w:val="Standardnpsmoodstavce"/>
    <w:link w:val="Zkladntext"/>
    <w:uiPriority w:val="99"/>
    <w:rsid w:val="00693441"/>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1"/>
    <w:rsid w:val="00693441"/>
    <w:rPr>
      <w:rFonts w:ascii="Times New Roman" w:eastAsia="Times New Roman" w:hAnsi="Times New Roman" w:cs="Times New Roman"/>
      <w:b/>
      <w:bCs/>
      <w:sz w:val="24"/>
      <w:szCs w:val="24"/>
    </w:rPr>
  </w:style>
  <w:style w:type="paragraph" w:styleId="Odstavecseseznamem">
    <w:name w:val="List Paragraph"/>
    <w:basedOn w:val="Normln"/>
    <w:uiPriority w:val="34"/>
    <w:qFormat/>
    <w:rsid w:val="00693441"/>
    <w:pPr>
      <w:widowControl w:val="0"/>
      <w:autoSpaceDE w:val="0"/>
      <w:autoSpaceDN w:val="0"/>
      <w:ind w:left="1668" w:hanging="361"/>
    </w:pPr>
    <w:rPr>
      <w:sz w:val="22"/>
      <w:szCs w:val="22"/>
      <w:lang w:eastAsia="en-US"/>
    </w:rPr>
  </w:style>
  <w:style w:type="character" w:styleId="Zdraznnjemn">
    <w:name w:val="Subtle Emphasis"/>
    <w:uiPriority w:val="99"/>
    <w:qFormat/>
    <w:rsid w:val="00B60210"/>
    <w:rPr>
      <w:sz w:val="20"/>
      <w:szCs w:val="20"/>
    </w:rPr>
  </w:style>
  <w:style w:type="paragraph" w:styleId="Normlnweb">
    <w:name w:val="Normal (Web)"/>
    <w:basedOn w:val="Normln"/>
    <w:uiPriority w:val="99"/>
    <w:semiHidden/>
    <w:unhideWhenUsed/>
    <w:rsid w:val="001E40DD"/>
    <w:pPr>
      <w:spacing w:before="100" w:beforeAutospacing="1" w:after="100" w:afterAutospacing="1"/>
    </w:pPr>
  </w:style>
  <w:style w:type="paragraph" w:styleId="Textbubliny">
    <w:name w:val="Balloon Text"/>
    <w:basedOn w:val="Normln"/>
    <w:link w:val="TextbublinyChar"/>
    <w:uiPriority w:val="99"/>
    <w:semiHidden/>
    <w:unhideWhenUsed/>
    <w:rsid w:val="00977B75"/>
    <w:rPr>
      <w:rFonts w:ascii="Tahoma" w:hAnsi="Tahoma" w:cs="Tahoma"/>
      <w:sz w:val="16"/>
      <w:szCs w:val="16"/>
    </w:rPr>
  </w:style>
  <w:style w:type="character" w:customStyle="1" w:styleId="TextbublinyChar">
    <w:name w:val="Text bubliny Char"/>
    <w:basedOn w:val="Standardnpsmoodstavce"/>
    <w:link w:val="Textbubliny"/>
    <w:uiPriority w:val="99"/>
    <w:semiHidden/>
    <w:rsid w:val="00977B75"/>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5068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3F4A-5D33-409D-BCCF-EC314F09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1415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Unucka Petr</dc:creator>
  <cp:lastModifiedBy>Hanka</cp:lastModifiedBy>
  <cp:revision>3</cp:revision>
  <cp:lastPrinted>2024-01-11T17:02:00Z</cp:lastPrinted>
  <dcterms:created xsi:type="dcterms:W3CDTF">2024-01-11T17:11:00Z</dcterms:created>
  <dcterms:modified xsi:type="dcterms:W3CDTF">2024-01-11T17:12:00Z</dcterms:modified>
</cp:coreProperties>
</file>