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B0" w:rsidRPr="005123FA" w:rsidRDefault="00127FB0" w:rsidP="00127FB0">
      <w:pPr>
        <w:rPr>
          <w:rFonts w:ascii="Arial" w:hAnsi="Arial" w:cs="Arial"/>
          <w:b/>
          <w:sz w:val="28"/>
          <w:szCs w:val="28"/>
        </w:rPr>
      </w:pPr>
      <w:r w:rsidRPr="005123FA">
        <w:rPr>
          <w:b/>
          <w:caps/>
          <w:noProof/>
          <w:sz w:val="28"/>
          <w:szCs w:val="28"/>
        </w:rPr>
        <w:drawing>
          <wp:anchor distT="0" distB="0" distL="114300" distR="114300" simplePos="0" relativeHeight="251659264" behindDoc="1" locked="0" layoutInCell="1" allowOverlap="1" wp14:anchorId="3E1B7BAC" wp14:editId="3F643D57">
            <wp:simplePos x="0" y="0"/>
            <wp:positionH relativeFrom="column">
              <wp:posOffset>-5715</wp:posOffset>
            </wp:positionH>
            <wp:positionV relativeFrom="paragraph">
              <wp:posOffset>3810</wp:posOffset>
            </wp:positionV>
            <wp:extent cx="390525" cy="493395"/>
            <wp:effectExtent l="0" t="0" r="0" b="0"/>
            <wp:wrapTight wrapText="bothSides">
              <wp:wrapPolygon edited="0">
                <wp:start x="0" y="0"/>
                <wp:lineTo x="0" y="20849"/>
                <wp:lineTo x="21073" y="20849"/>
                <wp:lineTo x="21073" y="0"/>
                <wp:lineTo x="0" y="0"/>
              </wp:wrapPolygon>
            </wp:wrapTight>
            <wp:docPr id="4" name="Obrázek 4" descr="C:\Users\nogolova\Desktop\Ško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nogolova\Desktop\Škol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3FA">
        <w:rPr>
          <w:rFonts w:ascii="Arial" w:hAnsi="Arial" w:cs="Arial"/>
          <w:b/>
          <w:caps/>
          <w:sz w:val="28"/>
          <w:szCs w:val="28"/>
        </w:rPr>
        <w:t>Gymnázium</w:t>
      </w:r>
      <w:r w:rsidRPr="005123FA">
        <w:rPr>
          <w:rFonts w:ascii="Arial" w:hAnsi="Arial" w:cs="Arial"/>
          <w:b/>
          <w:sz w:val="28"/>
          <w:szCs w:val="28"/>
        </w:rPr>
        <w:t xml:space="preserve">, </w:t>
      </w:r>
    </w:p>
    <w:p w:rsidR="00127FB0" w:rsidRPr="005123FA" w:rsidRDefault="00127FB0" w:rsidP="00127FB0">
      <w:pPr>
        <w:rPr>
          <w:rFonts w:ascii="Arial" w:hAnsi="Arial" w:cs="Arial"/>
          <w:sz w:val="28"/>
          <w:szCs w:val="28"/>
        </w:rPr>
      </w:pPr>
      <w:r w:rsidRPr="005123FA">
        <w:rPr>
          <w:rFonts w:ascii="Arial" w:hAnsi="Arial" w:cs="Arial"/>
          <w:sz w:val="28"/>
          <w:szCs w:val="28"/>
        </w:rPr>
        <w:t>Havířov – Podlesí, příspěvková organizace</w:t>
      </w:r>
    </w:p>
    <w:p w:rsidR="00127FB0" w:rsidRDefault="00127FB0" w:rsidP="00984CA6">
      <w:pPr>
        <w:jc w:val="both"/>
        <w:rPr>
          <w:rFonts w:ascii="Arial" w:hAnsi="Arial" w:cs="Arial"/>
          <w:iCs/>
        </w:rPr>
      </w:pPr>
    </w:p>
    <w:p w:rsidR="00984CA6" w:rsidRDefault="00984CA6" w:rsidP="00984CA6">
      <w:pPr>
        <w:jc w:val="both"/>
        <w:rPr>
          <w:rFonts w:ascii="Arial" w:hAnsi="Arial" w:cs="Arial"/>
          <w:iCs/>
        </w:rPr>
      </w:pPr>
    </w:p>
    <w:p w:rsidR="00984CA6" w:rsidRDefault="00984CA6" w:rsidP="00984CA6">
      <w:pPr>
        <w:jc w:val="both"/>
        <w:rPr>
          <w:rFonts w:ascii="Arial" w:hAnsi="Arial" w:cs="Arial"/>
          <w:iCs/>
        </w:rPr>
      </w:pPr>
    </w:p>
    <w:p w:rsidR="00984CA6" w:rsidRDefault="00984CA6" w:rsidP="00984CA6">
      <w:pPr>
        <w:jc w:val="both"/>
        <w:rPr>
          <w:rFonts w:ascii="Arial" w:hAnsi="Arial" w:cs="Arial"/>
          <w:iCs/>
        </w:rPr>
      </w:pPr>
    </w:p>
    <w:p w:rsidR="00984CA6" w:rsidRPr="00984CA6" w:rsidRDefault="00A04172" w:rsidP="00984CA6">
      <w:pPr>
        <w:jc w:val="both"/>
        <w:rPr>
          <w:rFonts w:ascii="Calibri" w:hAnsi="Calibri" w:cs="Calibri"/>
          <w:iCs/>
          <w:sz w:val="22"/>
          <w:szCs w:val="22"/>
        </w:rPr>
      </w:pPr>
      <w:r>
        <w:rPr>
          <w:rFonts w:ascii="Calibri" w:hAnsi="Calibri" w:cs="Calibri"/>
          <w:iCs/>
          <w:sz w:val="22"/>
          <w:szCs w:val="22"/>
        </w:rPr>
        <w:t>Interní směrnice č.</w:t>
      </w:r>
      <w:r w:rsidR="005A7A0E">
        <w:rPr>
          <w:rFonts w:ascii="Calibri" w:hAnsi="Calibri" w:cs="Calibri"/>
          <w:iCs/>
          <w:sz w:val="22"/>
          <w:szCs w:val="22"/>
        </w:rPr>
        <w:t xml:space="preserve"> </w:t>
      </w:r>
      <w:r w:rsidR="00934373">
        <w:rPr>
          <w:rFonts w:ascii="Calibri" w:hAnsi="Calibri" w:cs="Calibri"/>
          <w:iCs/>
          <w:sz w:val="22"/>
          <w:szCs w:val="22"/>
        </w:rPr>
        <w:t>6</w:t>
      </w:r>
      <w:r w:rsidR="005A7A0E">
        <w:rPr>
          <w:rFonts w:ascii="Calibri" w:hAnsi="Calibri" w:cs="Calibri"/>
          <w:iCs/>
          <w:sz w:val="22"/>
          <w:szCs w:val="22"/>
        </w:rPr>
        <w:t>/202</w:t>
      </w:r>
      <w:r w:rsidR="00934373">
        <w:rPr>
          <w:rFonts w:ascii="Calibri" w:hAnsi="Calibri" w:cs="Calibri"/>
          <w:iCs/>
          <w:sz w:val="22"/>
          <w:szCs w:val="22"/>
        </w:rPr>
        <w:t>3</w:t>
      </w:r>
    </w:p>
    <w:p w:rsidR="00B3179F" w:rsidRPr="00D042CF" w:rsidRDefault="00B3179F" w:rsidP="00984CA6">
      <w:pPr>
        <w:tabs>
          <w:tab w:val="left" w:pos="284"/>
        </w:tabs>
        <w:rPr>
          <w:rFonts w:ascii="Arial" w:hAnsi="Arial" w:cs="Arial"/>
          <w:b/>
          <w:bCs/>
          <w:sz w:val="28"/>
          <w:szCs w:val="28"/>
        </w:rPr>
      </w:pPr>
    </w:p>
    <w:p w:rsidR="00C26546" w:rsidRPr="0000245B" w:rsidRDefault="00C26546" w:rsidP="00D042CF">
      <w:pPr>
        <w:jc w:val="center"/>
        <w:rPr>
          <w:rFonts w:ascii="Calibri" w:hAnsi="Calibri" w:cs="Calibri"/>
          <w:b/>
          <w:bCs/>
          <w:caps/>
          <w:sz w:val="28"/>
          <w:szCs w:val="28"/>
        </w:rPr>
      </w:pPr>
      <w:r w:rsidRPr="0000245B">
        <w:rPr>
          <w:rFonts w:ascii="Calibri" w:hAnsi="Calibri" w:cs="Calibri"/>
          <w:b/>
          <w:bCs/>
          <w:caps/>
          <w:sz w:val="28"/>
          <w:szCs w:val="28"/>
        </w:rPr>
        <w:t>Š k o l n í   ř á d</w:t>
      </w:r>
    </w:p>
    <w:p w:rsidR="0050564D" w:rsidRPr="00984CA6" w:rsidRDefault="0050564D" w:rsidP="00D042CF">
      <w:pPr>
        <w:jc w:val="center"/>
        <w:rPr>
          <w:rFonts w:ascii="Calibri" w:hAnsi="Calibri" w:cs="Calibri"/>
          <w:b/>
          <w:bCs/>
          <w:caps/>
          <w:sz w:val="22"/>
          <w:szCs w:val="22"/>
          <w:u w:val="single"/>
        </w:rPr>
      </w:pPr>
    </w:p>
    <w:p w:rsidR="0050564D" w:rsidRPr="00984CA6" w:rsidRDefault="0050564D" w:rsidP="0050564D">
      <w:pPr>
        <w:jc w:val="center"/>
        <w:rPr>
          <w:rFonts w:ascii="Calibri" w:hAnsi="Calibri" w:cs="Calibri"/>
          <w:bCs/>
          <w:sz w:val="22"/>
          <w:szCs w:val="22"/>
        </w:rPr>
      </w:pPr>
    </w:p>
    <w:p w:rsidR="00C26546" w:rsidRPr="00984CA6" w:rsidRDefault="00C26546" w:rsidP="00D042CF">
      <w:pPr>
        <w:jc w:val="both"/>
        <w:rPr>
          <w:rFonts w:ascii="Calibri" w:hAnsi="Calibri" w:cs="Calibri"/>
          <w:sz w:val="22"/>
          <w:szCs w:val="22"/>
        </w:rPr>
      </w:pPr>
      <w:r w:rsidRPr="00984CA6">
        <w:rPr>
          <w:rFonts w:ascii="Calibri" w:hAnsi="Calibri" w:cs="Calibri"/>
          <w:sz w:val="22"/>
          <w:szCs w:val="22"/>
        </w:rPr>
        <w:t>Školní řád Gymnázia v Havířově – Podlesí, příspěvková organizace (dále jen školní řád) vychází</w:t>
      </w:r>
      <w:r w:rsidRPr="00984CA6">
        <w:rPr>
          <w:rFonts w:ascii="Calibri" w:hAnsi="Calibri" w:cs="Calibri"/>
          <w:b/>
          <w:bCs/>
          <w:i/>
          <w:iCs/>
          <w:sz w:val="22"/>
          <w:szCs w:val="22"/>
        </w:rPr>
        <w:t> </w:t>
      </w:r>
      <w:r w:rsidRPr="00984CA6">
        <w:rPr>
          <w:rFonts w:ascii="Calibri" w:hAnsi="Calibri" w:cs="Calibri"/>
          <w:sz w:val="22"/>
          <w:szCs w:val="22"/>
        </w:rPr>
        <w:t> </w:t>
      </w:r>
      <w:r w:rsidRPr="00984CA6">
        <w:rPr>
          <w:rFonts w:ascii="Calibri" w:hAnsi="Calibri" w:cs="Calibri"/>
          <w:color w:val="000000"/>
          <w:sz w:val="22"/>
          <w:szCs w:val="22"/>
        </w:rPr>
        <w:t xml:space="preserve">z Úmluvy o právech dítěte přijaté Valným shromážděním OSN 20. 11. 1989, čl. 33 Listiny základních práv a svobod, </w:t>
      </w:r>
      <w:r w:rsidRPr="00984CA6">
        <w:rPr>
          <w:rFonts w:ascii="Calibri" w:hAnsi="Calibri" w:cs="Calibri"/>
          <w:sz w:val="22"/>
          <w:szCs w:val="22"/>
        </w:rPr>
        <w:t>ze zákona č. 561/2004 Sb. o předškolním základním, středním, vyšším odborném a jiném vzdělávání (dále jen školský zákon) ve znění pozdějších předpisů, vyhlášky MŠMT ČR  13/2005 Sb. o středním vzdělávání a vzdělávání v</w:t>
      </w:r>
      <w:r w:rsidRPr="00984CA6">
        <w:rPr>
          <w:rFonts w:ascii="Calibri" w:hAnsi="Calibri" w:cs="Calibri"/>
          <w:b/>
          <w:bCs/>
          <w:i/>
          <w:iCs/>
          <w:sz w:val="22"/>
          <w:szCs w:val="22"/>
        </w:rPr>
        <w:t xml:space="preserve"> </w:t>
      </w:r>
      <w:r w:rsidRPr="00984CA6">
        <w:rPr>
          <w:rFonts w:ascii="Calibri" w:hAnsi="Calibri" w:cs="Calibri"/>
          <w:sz w:val="22"/>
          <w:szCs w:val="22"/>
        </w:rPr>
        <w:t>konzervatoři vyhl. MŠMT ČR 48/2005 o základním vzdělávání a některých náležitostech plnění povinné školní docházky.</w:t>
      </w:r>
    </w:p>
    <w:p w:rsidR="00C26546" w:rsidRPr="00984CA6" w:rsidRDefault="00C26546" w:rsidP="00D042CF">
      <w:pPr>
        <w:jc w:val="both"/>
        <w:rPr>
          <w:rFonts w:ascii="Calibri" w:hAnsi="Calibri" w:cs="Calibri"/>
          <w:sz w:val="22"/>
          <w:szCs w:val="22"/>
        </w:rPr>
      </w:pPr>
      <w:r w:rsidRPr="00984CA6">
        <w:rPr>
          <w:rFonts w:ascii="Calibri" w:hAnsi="Calibri" w:cs="Calibri"/>
          <w:sz w:val="22"/>
          <w:szCs w:val="22"/>
        </w:rPr>
        <w:t>Školní řád upravuje podrobnosti k výkonu práv a povinností žáků a jejich zákonných zástupců a podmínky zajištění bezpečnosti a ochrany zdraví žáků a pracovníků školy,</w:t>
      </w:r>
      <w:r w:rsidRPr="00984CA6">
        <w:rPr>
          <w:rFonts w:ascii="Calibri" w:hAnsi="Calibri" w:cs="Calibri"/>
          <w:b/>
          <w:bCs/>
          <w:i/>
          <w:iCs/>
          <w:sz w:val="22"/>
          <w:szCs w:val="22"/>
        </w:rPr>
        <w:t xml:space="preserve"> </w:t>
      </w:r>
      <w:r w:rsidRPr="00984CA6">
        <w:rPr>
          <w:rFonts w:ascii="Calibri" w:hAnsi="Calibri" w:cs="Calibri"/>
          <w:sz w:val="22"/>
          <w:szCs w:val="22"/>
        </w:rPr>
        <w:t xml:space="preserve">ochrany žáků před sociálně patologickými jevy a před projevy diskriminace, nepřátelství nebo násilí.  </w:t>
      </w:r>
    </w:p>
    <w:p w:rsidR="00C26546" w:rsidRPr="00984CA6" w:rsidRDefault="00C26546" w:rsidP="00D042CF">
      <w:pPr>
        <w:pStyle w:val="Normlnweb"/>
        <w:jc w:val="both"/>
        <w:rPr>
          <w:rFonts w:ascii="Calibri" w:hAnsi="Calibri" w:cs="Calibri"/>
          <w:sz w:val="22"/>
          <w:szCs w:val="22"/>
        </w:rPr>
      </w:pPr>
      <w:r w:rsidRPr="00984CA6">
        <w:rPr>
          <w:rFonts w:ascii="Calibri" w:hAnsi="Calibri" w:cs="Calibri"/>
          <w:sz w:val="22"/>
          <w:szCs w:val="22"/>
        </w:rPr>
        <w:t>Činnosti neupravené tímto školním řádem se řídí platnou legislativou ČR (zákony, vyhláškami, nařízeními vlády a metodickými pokyny), která stanovuje podmínky pro tyto činnosti.</w:t>
      </w:r>
    </w:p>
    <w:p w:rsidR="00C26546" w:rsidRPr="00984CA6" w:rsidRDefault="00C26546" w:rsidP="00D042CF">
      <w:pPr>
        <w:pStyle w:val="Nadpis1"/>
        <w:jc w:val="both"/>
        <w:rPr>
          <w:rFonts w:cs="Calibri"/>
          <w:b w:val="0"/>
          <w:bCs w:val="0"/>
          <w:i/>
          <w:iCs w:val="0"/>
          <w:szCs w:val="22"/>
        </w:rPr>
      </w:pPr>
      <w:bookmarkStart w:id="0" w:name="_Toc144983226"/>
      <w:r w:rsidRPr="00984CA6">
        <w:rPr>
          <w:rFonts w:cs="Calibri"/>
          <w:b w:val="0"/>
          <w:bCs w:val="0"/>
          <w:iCs w:val="0"/>
          <w:szCs w:val="22"/>
        </w:rPr>
        <w:t>Součástí školního řádu jsou pravidla pro hodnocení výsledků vzdělávání - klasifikační řád.</w:t>
      </w:r>
      <w:bookmarkEnd w:id="0"/>
    </w:p>
    <w:p w:rsidR="00C26546" w:rsidRPr="00984CA6" w:rsidRDefault="00C26546" w:rsidP="00D042CF">
      <w:pPr>
        <w:jc w:val="both"/>
        <w:rPr>
          <w:rFonts w:ascii="Calibri" w:hAnsi="Calibri" w:cs="Calibri"/>
          <w:sz w:val="22"/>
          <w:szCs w:val="22"/>
        </w:rPr>
      </w:pPr>
    </w:p>
    <w:p w:rsidR="00C26546" w:rsidRPr="00984CA6" w:rsidRDefault="00C26546" w:rsidP="00E456A3">
      <w:pPr>
        <w:pStyle w:val="Nadpis1"/>
      </w:pPr>
      <w:bookmarkStart w:id="1" w:name="_Toc144983227"/>
      <w:r w:rsidRPr="00984CA6">
        <w:t>Základní ustanovení</w:t>
      </w:r>
      <w:bookmarkEnd w:id="1"/>
    </w:p>
    <w:p w:rsidR="00C26546" w:rsidRPr="00984CA6" w:rsidRDefault="00D17CCC" w:rsidP="00D042CF">
      <w:pPr>
        <w:tabs>
          <w:tab w:val="left" w:pos="4111"/>
        </w:tabs>
        <w:jc w:val="both"/>
        <w:rPr>
          <w:rFonts w:ascii="Calibri" w:hAnsi="Calibri" w:cs="Calibri"/>
          <w:sz w:val="22"/>
          <w:szCs w:val="22"/>
        </w:rPr>
      </w:pPr>
      <w:r w:rsidRPr="00984CA6">
        <w:rPr>
          <w:rFonts w:ascii="Calibri" w:hAnsi="Calibri" w:cs="Calibri"/>
          <w:b/>
          <w:sz w:val="22"/>
          <w:szCs w:val="22"/>
        </w:rPr>
        <w:t>1.</w:t>
      </w:r>
      <w:r w:rsidRPr="00984CA6">
        <w:rPr>
          <w:rFonts w:ascii="Calibri" w:hAnsi="Calibri" w:cs="Calibri"/>
          <w:sz w:val="22"/>
          <w:szCs w:val="22"/>
        </w:rPr>
        <w:t xml:space="preserve"> </w:t>
      </w:r>
      <w:r w:rsidR="00C26546" w:rsidRPr="00984CA6">
        <w:rPr>
          <w:rFonts w:ascii="Calibri" w:hAnsi="Calibri" w:cs="Calibri"/>
          <w:sz w:val="22"/>
          <w:szCs w:val="22"/>
        </w:rPr>
        <w:t xml:space="preserve">Žák se dobrovolným rozhodnutím ke vzdělávání na Gymnáziu v Havířově – Podlesí, příspěvková organizace zavazuje plnit všechny povinnosti tímto školním řádem stanovené v areálu školy a na akcích pořádaných školou. </w:t>
      </w:r>
    </w:p>
    <w:p w:rsidR="00885E2E" w:rsidRPr="00984CA6" w:rsidRDefault="00D17CCC" w:rsidP="00D042CF">
      <w:pPr>
        <w:tabs>
          <w:tab w:val="left" w:pos="4111"/>
        </w:tabs>
        <w:jc w:val="both"/>
        <w:rPr>
          <w:rFonts w:ascii="Calibri" w:hAnsi="Calibri" w:cs="Calibri"/>
          <w:sz w:val="22"/>
          <w:szCs w:val="22"/>
        </w:rPr>
      </w:pPr>
      <w:r w:rsidRPr="00984CA6">
        <w:rPr>
          <w:rFonts w:ascii="Calibri" w:hAnsi="Calibri" w:cs="Calibri"/>
          <w:b/>
          <w:sz w:val="22"/>
          <w:szCs w:val="22"/>
        </w:rPr>
        <w:t xml:space="preserve">2. </w:t>
      </w:r>
      <w:r w:rsidR="00C26546" w:rsidRPr="00984CA6">
        <w:rPr>
          <w:rFonts w:ascii="Calibri" w:hAnsi="Calibri" w:cs="Calibri"/>
          <w:sz w:val="22"/>
          <w:szCs w:val="22"/>
        </w:rPr>
        <w:t>Areál školy pro tento účel tvoří budova školy,</w:t>
      </w:r>
      <w:r w:rsidR="00885E2E" w:rsidRPr="00984CA6">
        <w:rPr>
          <w:rFonts w:ascii="Calibri" w:hAnsi="Calibri" w:cs="Calibri"/>
          <w:sz w:val="22"/>
          <w:szCs w:val="22"/>
        </w:rPr>
        <w:t xml:space="preserve"> oplocený pozemek školy</w:t>
      </w:r>
      <w:r w:rsidR="00C26546" w:rsidRPr="00984CA6">
        <w:rPr>
          <w:rFonts w:ascii="Calibri" w:hAnsi="Calibri" w:cs="Calibri"/>
          <w:sz w:val="22"/>
          <w:szCs w:val="22"/>
        </w:rPr>
        <w:t xml:space="preserve">, plocha </w:t>
      </w:r>
      <w:r w:rsidR="00885E2E" w:rsidRPr="00984CA6">
        <w:rPr>
          <w:rFonts w:ascii="Calibri" w:hAnsi="Calibri" w:cs="Calibri"/>
          <w:sz w:val="22"/>
          <w:szCs w:val="22"/>
        </w:rPr>
        <w:t xml:space="preserve">před </w:t>
      </w:r>
      <w:r w:rsidR="00C26546" w:rsidRPr="00984CA6">
        <w:rPr>
          <w:rFonts w:ascii="Calibri" w:hAnsi="Calibri" w:cs="Calibri"/>
          <w:sz w:val="22"/>
          <w:szCs w:val="22"/>
        </w:rPr>
        <w:t xml:space="preserve">budovou </w:t>
      </w:r>
      <w:r w:rsidR="00885E2E" w:rsidRPr="00984CA6">
        <w:rPr>
          <w:rFonts w:ascii="Calibri" w:hAnsi="Calibri" w:cs="Calibri"/>
          <w:sz w:val="22"/>
          <w:szCs w:val="22"/>
        </w:rPr>
        <w:t>školy mezi ulicemi</w:t>
      </w:r>
      <w:r w:rsidR="00C26546" w:rsidRPr="00984CA6">
        <w:rPr>
          <w:rFonts w:ascii="Calibri" w:hAnsi="Calibri" w:cs="Calibri"/>
          <w:sz w:val="22"/>
          <w:szCs w:val="22"/>
        </w:rPr>
        <w:t xml:space="preserve"> Studentská a </w:t>
      </w:r>
      <w:r w:rsidR="00885E2E" w:rsidRPr="00984CA6">
        <w:rPr>
          <w:rFonts w:ascii="Calibri" w:hAnsi="Calibri" w:cs="Calibri"/>
          <w:sz w:val="22"/>
          <w:szCs w:val="22"/>
        </w:rPr>
        <w:t>Hrubínova.</w:t>
      </w:r>
    </w:p>
    <w:p w:rsidR="00C26546" w:rsidRPr="00984CA6" w:rsidRDefault="00E14BF3" w:rsidP="00D042CF">
      <w:pPr>
        <w:tabs>
          <w:tab w:val="left" w:pos="4111"/>
        </w:tabs>
        <w:jc w:val="both"/>
        <w:rPr>
          <w:rFonts w:ascii="Calibri" w:hAnsi="Calibri" w:cs="Calibri"/>
          <w:sz w:val="22"/>
          <w:szCs w:val="22"/>
        </w:rPr>
      </w:pPr>
      <w:r w:rsidRPr="00984CA6">
        <w:rPr>
          <w:rFonts w:ascii="Calibri" w:hAnsi="Calibri" w:cs="Calibri"/>
          <w:sz w:val="22"/>
          <w:szCs w:val="22"/>
        </w:rPr>
        <w:t xml:space="preserve">Jako součást areálu školy je pro určité účely stanovené tímto školním řádem chápán prostor </w:t>
      </w:r>
      <w:r w:rsidR="00C26546" w:rsidRPr="00984CA6">
        <w:rPr>
          <w:rFonts w:ascii="Calibri" w:hAnsi="Calibri" w:cs="Calibri"/>
          <w:sz w:val="22"/>
          <w:szCs w:val="22"/>
        </w:rPr>
        <w:t>plavecké</w:t>
      </w:r>
      <w:r w:rsidRPr="00984CA6">
        <w:rPr>
          <w:rFonts w:ascii="Calibri" w:hAnsi="Calibri" w:cs="Calibri"/>
          <w:sz w:val="22"/>
          <w:szCs w:val="22"/>
        </w:rPr>
        <w:t>ho</w:t>
      </w:r>
      <w:r w:rsidR="00C26546" w:rsidRPr="00984CA6">
        <w:rPr>
          <w:rFonts w:ascii="Calibri" w:hAnsi="Calibri" w:cs="Calibri"/>
          <w:sz w:val="22"/>
          <w:szCs w:val="22"/>
        </w:rPr>
        <w:t xml:space="preserve"> bazénu</w:t>
      </w:r>
      <w:r w:rsidR="000D54D5" w:rsidRPr="00984CA6">
        <w:rPr>
          <w:rFonts w:ascii="Calibri" w:hAnsi="Calibri" w:cs="Calibri"/>
          <w:sz w:val="22"/>
          <w:szCs w:val="22"/>
        </w:rPr>
        <w:t> </w:t>
      </w:r>
      <w:r w:rsidR="00C26546" w:rsidRPr="00984CA6">
        <w:rPr>
          <w:rFonts w:ascii="Calibri" w:hAnsi="Calibri" w:cs="Calibri"/>
          <w:sz w:val="22"/>
          <w:szCs w:val="22"/>
        </w:rPr>
        <w:t>ZŠ</w:t>
      </w:r>
      <w:r w:rsidR="000D54D5" w:rsidRPr="00984CA6">
        <w:rPr>
          <w:rFonts w:ascii="Calibri" w:hAnsi="Calibri" w:cs="Calibri"/>
          <w:sz w:val="22"/>
          <w:szCs w:val="22"/>
        </w:rPr>
        <w:t> </w:t>
      </w:r>
      <w:r w:rsidR="00C26546" w:rsidRPr="00984CA6">
        <w:rPr>
          <w:rFonts w:ascii="Calibri" w:hAnsi="Calibri" w:cs="Calibri"/>
          <w:sz w:val="22"/>
          <w:szCs w:val="22"/>
        </w:rPr>
        <w:t>Hrubínova</w:t>
      </w:r>
      <w:r w:rsidR="00885E2E" w:rsidRPr="00984CA6">
        <w:rPr>
          <w:rFonts w:ascii="Calibri" w:hAnsi="Calibri" w:cs="Calibri"/>
          <w:sz w:val="22"/>
          <w:szCs w:val="22"/>
        </w:rPr>
        <w:t xml:space="preserve"> a </w:t>
      </w:r>
      <w:r w:rsidR="00C26546" w:rsidRPr="00984CA6">
        <w:rPr>
          <w:rFonts w:ascii="Calibri" w:hAnsi="Calibri" w:cs="Calibri"/>
          <w:sz w:val="22"/>
          <w:szCs w:val="22"/>
        </w:rPr>
        <w:t xml:space="preserve">školní jídelna při ZŠ Hrubínova. </w:t>
      </w:r>
    </w:p>
    <w:p w:rsidR="00C26546" w:rsidRPr="00984CA6" w:rsidRDefault="00C26546" w:rsidP="00D042CF">
      <w:pPr>
        <w:jc w:val="both"/>
        <w:rPr>
          <w:rFonts w:ascii="Calibri" w:hAnsi="Calibri" w:cs="Calibri"/>
          <w:color w:val="FF0000"/>
          <w:sz w:val="22"/>
          <w:szCs w:val="22"/>
        </w:rPr>
      </w:pPr>
    </w:p>
    <w:p w:rsidR="00E14BF3" w:rsidRPr="00984CA6" w:rsidRDefault="00E14BF3" w:rsidP="00D042CF">
      <w:pPr>
        <w:jc w:val="both"/>
        <w:rPr>
          <w:rFonts w:ascii="Calibri" w:hAnsi="Calibri" w:cs="Calibri"/>
          <w:bCs/>
          <w:color w:val="FF0000"/>
          <w:sz w:val="22"/>
          <w:szCs w:val="22"/>
          <w:u w:val="single"/>
        </w:rPr>
      </w:pPr>
    </w:p>
    <w:p w:rsidR="00C26546" w:rsidRPr="001F5DFC" w:rsidRDefault="00C26546" w:rsidP="001F5DFC">
      <w:pPr>
        <w:pStyle w:val="Nadpis1"/>
      </w:pPr>
      <w:bookmarkStart w:id="2" w:name="_Toc144983228"/>
      <w:r w:rsidRPr="001F5DFC">
        <w:t>Podmínky vzdělávání</w:t>
      </w:r>
      <w:bookmarkEnd w:id="2"/>
    </w:p>
    <w:p w:rsidR="00C6211D" w:rsidRPr="00984CA6" w:rsidRDefault="00C6211D" w:rsidP="001F5DFC">
      <w:pPr>
        <w:pStyle w:val="Nadpis1"/>
        <w:rPr>
          <w:rFonts w:cs="Calibri"/>
          <w:szCs w:val="22"/>
          <w:u w:val="single"/>
        </w:rPr>
      </w:pPr>
    </w:p>
    <w:p w:rsidR="00C26546" w:rsidRPr="00984CA6" w:rsidRDefault="00C26546" w:rsidP="001F5DFC">
      <w:pPr>
        <w:pStyle w:val="Nadpis2"/>
      </w:pPr>
      <w:bookmarkStart w:id="3" w:name="_Toc144983229"/>
      <w:r w:rsidRPr="00984CA6">
        <w:t>I. Žák školy</w:t>
      </w:r>
      <w:bookmarkEnd w:id="3"/>
    </w:p>
    <w:p w:rsidR="00C26546" w:rsidRPr="00984CA6" w:rsidRDefault="00C26546" w:rsidP="00D042CF">
      <w:pPr>
        <w:pStyle w:val="Normlnweb"/>
        <w:jc w:val="both"/>
        <w:rPr>
          <w:rFonts w:ascii="Calibri" w:hAnsi="Calibri" w:cs="Calibri"/>
          <w:sz w:val="22"/>
          <w:szCs w:val="22"/>
        </w:rPr>
      </w:pPr>
      <w:r w:rsidRPr="00984CA6">
        <w:rPr>
          <w:rFonts w:ascii="Calibri" w:hAnsi="Calibri" w:cs="Calibri"/>
          <w:b/>
          <w:bCs/>
          <w:color w:val="000000"/>
          <w:sz w:val="22"/>
          <w:szCs w:val="22"/>
        </w:rPr>
        <w:t>1.</w:t>
      </w:r>
      <w:r w:rsidRPr="00984CA6">
        <w:rPr>
          <w:rFonts w:ascii="Calibri" w:hAnsi="Calibri" w:cs="Calibri"/>
          <w:color w:val="000000"/>
          <w:sz w:val="22"/>
          <w:szCs w:val="22"/>
        </w:rPr>
        <w:t xml:space="preserve"> Uchazeč se stává žákem školy prvním dnem školního roku, popřípadě jiným dnem uvedeným v rozhodnutí o přijetí uchazeče ke studiu.</w:t>
      </w:r>
    </w:p>
    <w:p w:rsidR="00C26546" w:rsidRPr="00984CA6" w:rsidRDefault="00C26546" w:rsidP="00D042CF">
      <w:pPr>
        <w:pStyle w:val="Normlnweb"/>
        <w:jc w:val="both"/>
        <w:rPr>
          <w:rFonts w:ascii="Calibri" w:hAnsi="Calibri" w:cs="Calibri"/>
          <w:color w:val="000000"/>
          <w:sz w:val="22"/>
          <w:szCs w:val="22"/>
        </w:rPr>
      </w:pPr>
      <w:r w:rsidRPr="00984CA6">
        <w:rPr>
          <w:rFonts w:ascii="Calibri" w:hAnsi="Calibri" w:cs="Calibri"/>
          <w:b/>
          <w:bCs/>
          <w:color w:val="000000"/>
          <w:sz w:val="22"/>
          <w:szCs w:val="22"/>
        </w:rPr>
        <w:t>2.</w:t>
      </w:r>
      <w:r w:rsidRPr="00984CA6">
        <w:rPr>
          <w:rFonts w:ascii="Calibri" w:hAnsi="Calibri" w:cs="Calibri"/>
          <w:color w:val="000000"/>
          <w:sz w:val="22"/>
          <w:szCs w:val="22"/>
        </w:rPr>
        <w:t xml:space="preserve"> Žák přestává být žákem školy dnem následujícím po dni, kdy úspěšně vykonal maturitní zkoušku. Nevykoná-li maturitní zkoušku v řádném termínu, přestává být žákem školy 30. června roku, v němž měl vzdělávání řádně ukončit.</w:t>
      </w:r>
    </w:p>
    <w:p w:rsidR="00C26546" w:rsidRPr="00984CA6" w:rsidRDefault="00C26546" w:rsidP="00D042CF">
      <w:pPr>
        <w:pStyle w:val="Normlnweb"/>
        <w:jc w:val="both"/>
        <w:rPr>
          <w:rFonts w:ascii="Calibri" w:hAnsi="Calibri" w:cs="Calibri"/>
          <w:color w:val="000000"/>
          <w:sz w:val="22"/>
          <w:szCs w:val="22"/>
        </w:rPr>
      </w:pPr>
      <w:r w:rsidRPr="00984CA6">
        <w:rPr>
          <w:rFonts w:ascii="Calibri" w:hAnsi="Calibri" w:cs="Calibri"/>
          <w:b/>
          <w:bCs/>
          <w:color w:val="000000"/>
          <w:sz w:val="22"/>
          <w:szCs w:val="22"/>
        </w:rPr>
        <w:t>3.</w:t>
      </w:r>
      <w:r w:rsidRPr="00984CA6">
        <w:rPr>
          <w:rFonts w:ascii="Calibri" w:hAnsi="Calibri" w:cs="Calibri"/>
          <w:color w:val="000000"/>
          <w:sz w:val="22"/>
          <w:szCs w:val="22"/>
        </w:rPr>
        <w:t xml:space="preserve"> Nezletilý žák, který ukončil povinnou školní docházku, může zanechat vzdělávání na základě písemného sdělení jeho zákonných zástupců doručeného řediteli školy. Zletilý žák předkládá sdělení sám. Žák přestává být žákem školy dnem následujícím po dni doručení tohoto sdělení řediteli školy, popřípadě dnem uvedeným ve sdělení o zanechání vzdělávání.</w:t>
      </w:r>
    </w:p>
    <w:p w:rsidR="00C26546" w:rsidRPr="00984CA6" w:rsidRDefault="00C26546" w:rsidP="00D042CF">
      <w:pPr>
        <w:pStyle w:val="Normlnweb"/>
        <w:jc w:val="both"/>
        <w:rPr>
          <w:rFonts w:ascii="Calibri" w:hAnsi="Calibri" w:cs="Calibri"/>
          <w:color w:val="000000"/>
          <w:sz w:val="22"/>
          <w:szCs w:val="22"/>
        </w:rPr>
      </w:pPr>
      <w:r w:rsidRPr="00984CA6">
        <w:rPr>
          <w:rFonts w:ascii="Calibri" w:hAnsi="Calibri" w:cs="Calibri"/>
          <w:b/>
          <w:bCs/>
          <w:color w:val="000000"/>
          <w:sz w:val="22"/>
          <w:szCs w:val="22"/>
        </w:rPr>
        <w:t>4.</w:t>
      </w:r>
      <w:r w:rsidRPr="00984CA6">
        <w:rPr>
          <w:rFonts w:ascii="Calibri" w:hAnsi="Calibri" w:cs="Calibri"/>
          <w:color w:val="000000"/>
          <w:sz w:val="22"/>
          <w:szCs w:val="22"/>
        </w:rPr>
        <w:t xml:space="preserve"> Ředitel školy může žákovi na žádost jeho zákonných zástupců povolit přerušení studia, a to maximálně na dobu dvou let. Zletilý žák předkládá žádost sám. Po uplynutí doby přerušení studia pokračuje žák v ročníku, ve kterém bylo studium přerušeno, popřípadě se souhlasem ředitele školy ve vyšším ročníku, prokáže-li odpovídající znalosti (§ 66 školského zákona). Bylo-li žákovi studium přerušeno, přestává být po dobu přerušení studia žákem školy.</w:t>
      </w:r>
    </w:p>
    <w:p w:rsidR="00F51982" w:rsidRPr="00984CA6" w:rsidRDefault="00F51982" w:rsidP="00D042CF">
      <w:pPr>
        <w:pStyle w:val="Normlnweb"/>
        <w:jc w:val="both"/>
        <w:rPr>
          <w:rFonts w:ascii="Calibri" w:hAnsi="Calibri" w:cs="Calibri"/>
          <w:color w:val="000000"/>
          <w:sz w:val="22"/>
          <w:szCs w:val="22"/>
        </w:rPr>
      </w:pPr>
      <w:r w:rsidRPr="00984CA6">
        <w:rPr>
          <w:rFonts w:ascii="Calibri" w:hAnsi="Calibri" w:cs="Calibri"/>
          <w:b/>
          <w:color w:val="000000"/>
          <w:sz w:val="22"/>
          <w:szCs w:val="22"/>
        </w:rPr>
        <w:lastRenderedPageBreak/>
        <w:t xml:space="preserve">5. </w:t>
      </w:r>
      <w:r w:rsidRPr="00984CA6">
        <w:rPr>
          <w:rFonts w:ascii="Calibri" w:hAnsi="Calibri" w:cs="Calibri"/>
          <w:color w:val="000000"/>
          <w:sz w:val="22"/>
          <w:szCs w:val="22"/>
        </w:rPr>
        <w:t xml:space="preserve">Rozhodnutím orgánu veřejné správy nebo v odůvodněných případech rozhodnutím ředitele školy poskytuje škola vzdělávání distančním způsobem. Vzdělávání distančním způsobem škola uskutečňuje podle příslušného rámcového vzdělávacího programu a školního vzdělávacího programu v míře odpovídající okolnostem. </w:t>
      </w:r>
    </w:p>
    <w:p w:rsidR="00584654" w:rsidRPr="00984CA6" w:rsidRDefault="00584654" w:rsidP="00C6211D">
      <w:pPr>
        <w:pStyle w:val="Normlnweb"/>
        <w:jc w:val="center"/>
        <w:rPr>
          <w:rFonts w:ascii="Calibri" w:hAnsi="Calibri" w:cs="Calibri"/>
          <w:b/>
          <w:bCs/>
          <w:sz w:val="22"/>
          <w:szCs w:val="22"/>
        </w:rPr>
      </w:pPr>
    </w:p>
    <w:p w:rsidR="00C26546" w:rsidRPr="00984CA6" w:rsidRDefault="00C26546" w:rsidP="001F5DFC">
      <w:pPr>
        <w:pStyle w:val="Nadpis2"/>
      </w:pPr>
      <w:bookmarkStart w:id="4" w:name="_Toc144983230"/>
      <w:r w:rsidRPr="00984CA6">
        <w:t>II. Povinnosti žáka</w:t>
      </w:r>
      <w:bookmarkEnd w:id="4"/>
    </w:p>
    <w:p w:rsidR="00C26546" w:rsidRPr="00984CA6" w:rsidRDefault="00C26546" w:rsidP="00D042CF">
      <w:pPr>
        <w:tabs>
          <w:tab w:val="left" w:pos="284"/>
        </w:tabs>
        <w:jc w:val="both"/>
        <w:rPr>
          <w:rFonts w:ascii="Calibri" w:hAnsi="Calibri" w:cs="Calibri"/>
          <w:b/>
          <w:bCs/>
          <w:color w:val="000000"/>
          <w:sz w:val="22"/>
          <w:szCs w:val="22"/>
        </w:rPr>
      </w:pPr>
      <w:r w:rsidRPr="00984CA6">
        <w:rPr>
          <w:rFonts w:ascii="Calibri" w:hAnsi="Calibri" w:cs="Calibri"/>
          <w:b/>
          <w:bCs/>
          <w:color w:val="000000"/>
          <w:sz w:val="22"/>
          <w:szCs w:val="22"/>
        </w:rPr>
        <w:t>Žák je povinen</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Dodržovat školní řád a vnitřní řády odborných učeben a laboratoří.</w:t>
      </w:r>
    </w:p>
    <w:p w:rsidR="00C26546" w:rsidRPr="00984CA6" w:rsidRDefault="00C26546" w:rsidP="00D042CF">
      <w:pPr>
        <w:jc w:val="both"/>
        <w:rPr>
          <w:rFonts w:ascii="Calibri" w:hAnsi="Calibri" w:cs="Calibri"/>
          <w:sz w:val="22"/>
          <w:szCs w:val="22"/>
        </w:rPr>
      </w:pPr>
      <w:r w:rsidRPr="00984CA6">
        <w:rPr>
          <w:rFonts w:ascii="Calibri" w:hAnsi="Calibri" w:cs="Calibri"/>
          <w:b/>
          <w:bCs/>
          <w:sz w:val="22"/>
          <w:szCs w:val="22"/>
        </w:rPr>
        <w:t xml:space="preserve">2. </w:t>
      </w:r>
      <w:r w:rsidRPr="00984CA6">
        <w:rPr>
          <w:rFonts w:ascii="Calibri" w:hAnsi="Calibri" w:cs="Calibri"/>
          <w:sz w:val="22"/>
          <w:szCs w:val="22"/>
        </w:rPr>
        <w:t>Plnit pokyny pedagogických pracovníků a ostatních zaměstnanců školy vydané v souladu s právními předpisy a školním řádem.</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3.</w:t>
      </w:r>
      <w:r w:rsidRPr="00984CA6">
        <w:rPr>
          <w:rFonts w:ascii="Calibri" w:hAnsi="Calibri" w:cs="Calibri"/>
          <w:sz w:val="22"/>
          <w:szCs w:val="22"/>
        </w:rPr>
        <w:t xml:space="preserve"> Dodržovat pravidla společenského chování, a to i v etice oblékání, mluvy a vnějších projevů, zejména sexuální povahy.</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color w:val="000000"/>
          <w:sz w:val="22"/>
          <w:szCs w:val="22"/>
        </w:rPr>
        <w:t>4.</w:t>
      </w:r>
      <w:r w:rsidRPr="00984CA6">
        <w:rPr>
          <w:rFonts w:ascii="Calibri" w:hAnsi="Calibri" w:cs="Calibri"/>
          <w:color w:val="000000"/>
          <w:sz w:val="22"/>
          <w:szCs w:val="22"/>
        </w:rPr>
        <w:t xml:space="preserve"> </w:t>
      </w:r>
      <w:r w:rsidRPr="00984CA6">
        <w:rPr>
          <w:rFonts w:ascii="Calibri" w:hAnsi="Calibri" w:cs="Calibri"/>
          <w:sz w:val="22"/>
          <w:szCs w:val="22"/>
        </w:rPr>
        <w:t>Informovat školu o změně zdravotní způsobilosti, zdravotních obtížích nebo jiných závažných skutečnostech, které by mohly mít vliv na průběh vzdělávání (u nezletilých žáků tuto povinnost plní zákonný zástupce).</w:t>
      </w:r>
    </w:p>
    <w:p w:rsidR="00C26546" w:rsidRPr="00984CA6" w:rsidRDefault="00C26546" w:rsidP="00D042CF">
      <w:pPr>
        <w:tabs>
          <w:tab w:val="left" w:pos="284"/>
        </w:tabs>
        <w:jc w:val="both"/>
        <w:rPr>
          <w:rFonts w:ascii="Calibri" w:hAnsi="Calibri" w:cs="Calibri"/>
          <w:sz w:val="22"/>
          <w:szCs w:val="22"/>
        </w:rPr>
      </w:pPr>
    </w:p>
    <w:p w:rsidR="00C26546" w:rsidRPr="00984CA6" w:rsidRDefault="00C26546" w:rsidP="001F5DFC">
      <w:pPr>
        <w:pStyle w:val="Nadpis2"/>
      </w:pPr>
      <w:bookmarkStart w:id="5" w:name="_Toc144983231"/>
      <w:r w:rsidRPr="00984CA6">
        <w:t>III. Práva žáka</w:t>
      </w:r>
      <w:bookmarkEnd w:id="5"/>
    </w:p>
    <w:p w:rsidR="00810445" w:rsidRPr="00984CA6" w:rsidRDefault="00810445" w:rsidP="00810445">
      <w:pPr>
        <w:pStyle w:val="Normlnweb"/>
        <w:jc w:val="center"/>
        <w:rPr>
          <w:rFonts w:ascii="Calibri" w:hAnsi="Calibri" w:cs="Calibri"/>
          <w:b/>
          <w:bCs/>
          <w:sz w:val="22"/>
          <w:szCs w:val="22"/>
        </w:rPr>
      </w:pPr>
    </w:p>
    <w:p w:rsidR="00C26546" w:rsidRPr="00984CA6" w:rsidRDefault="00C26546" w:rsidP="00341C17">
      <w:pPr>
        <w:pStyle w:val="Nadpis1"/>
      </w:pPr>
      <w:bookmarkStart w:id="6" w:name="_Toc144983232"/>
      <w:r w:rsidRPr="00984CA6">
        <w:t>Žák má právo:</w:t>
      </w:r>
      <w:bookmarkEnd w:id="6"/>
    </w:p>
    <w:p w:rsidR="00C26546" w:rsidRPr="00ED1E66" w:rsidRDefault="00C26546" w:rsidP="00ED1E66">
      <w:pPr>
        <w:jc w:val="both"/>
        <w:rPr>
          <w:rFonts w:ascii="Calibri" w:hAnsi="Calibri" w:cs="Calibri"/>
          <w:sz w:val="22"/>
          <w:szCs w:val="22"/>
        </w:rPr>
      </w:pPr>
      <w:r w:rsidRPr="00ED1E66">
        <w:rPr>
          <w:rFonts w:ascii="Calibri" w:hAnsi="Calibri" w:cs="Calibri"/>
          <w:sz w:val="22"/>
          <w:szCs w:val="22"/>
        </w:rPr>
        <w:t>1. Na vzdělávání podle schváleného vzdělávacího programu a školské služby.</w:t>
      </w:r>
    </w:p>
    <w:p w:rsidR="00C26546" w:rsidRDefault="00C26546" w:rsidP="00ED1E66">
      <w:pPr>
        <w:jc w:val="both"/>
        <w:rPr>
          <w:rFonts w:ascii="Calibri" w:hAnsi="Calibri" w:cs="Calibri"/>
          <w:sz w:val="22"/>
          <w:szCs w:val="22"/>
        </w:rPr>
      </w:pPr>
      <w:r w:rsidRPr="00ED1E66">
        <w:rPr>
          <w:rFonts w:ascii="Calibri" w:hAnsi="Calibri" w:cs="Calibri"/>
          <w:sz w:val="22"/>
          <w:szCs w:val="22"/>
        </w:rPr>
        <w:t xml:space="preserve">2. Na respektování své osobnosti, na ochranu před fyzickým a psychickým násilím a sociálně patologickými jevy. </w:t>
      </w:r>
    </w:p>
    <w:p w:rsidR="00D27517" w:rsidRPr="00ED1E66" w:rsidRDefault="00D27517" w:rsidP="00D27517">
      <w:pPr>
        <w:jc w:val="both"/>
        <w:rPr>
          <w:rFonts w:ascii="Calibri" w:hAnsi="Calibri" w:cs="Calibri"/>
          <w:sz w:val="22"/>
          <w:szCs w:val="22"/>
        </w:rPr>
      </w:pPr>
      <w:bookmarkStart w:id="7" w:name="_Toc126046119"/>
      <w:r w:rsidRPr="00ED1E66">
        <w:rPr>
          <w:rFonts w:ascii="Calibri" w:hAnsi="Calibri" w:cs="Calibri"/>
          <w:sz w:val="22"/>
          <w:szCs w:val="22"/>
        </w:rPr>
        <w:t>3. Na poradenskou pomoc poskytovanou školou prostřednictvím výchovného poradce a metodika prevence sociálně patologických jevů a na využití preventivních programů.</w:t>
      </w:r>
      <w:bookmarkStart w:id="8" w:name="_Toc126046120"/>
      <w:bookmarkEnd w:id="7"/>
    </w:p>
    <w:p w:rsidR="00D27517" w:rsidRPr="00ED1E66" w:rsidRDefault="00D27517" w:rsidP="00D27517">
      <w:pPr>
        <w:jc w:val="both"/>
        <w:rPr>
          <w:rFonts w:ascii="Calibri" w:hAnsi="Calibri" w:cs="Calibri"/>
          <w:sz w:val="22"/>
          <w:szCs w:val="22"/>
        </w:rPr>
      </w:pPr>
      <w:r w:rsidRPr="00ED1E66">
        <w:rPr>
          <w:rFonts w:ascii="Calibri" w:hAnsi="Calibri" w:cs="Calibri"/>
          <w:sz w:val="22"/>
          <w:szCs w:val="22"/>
        </w:rPr>
        <w:t>4. Vyjadřovat vlastní názory ke skutečnostem týkajícím se učiva, výuky a výchovy ve škole.</w:t>
      </w:r>
      <w:bookmarkEnd w:id="8"/>
      <w:r w:rsidRPr="00ED1E66">
        <w:rPr>
          <w:rFonts w:ascii="Calibri" w:hAnsi="Calibri" w:cs="Calibri"/>
          <w:sz w:val="22"/>
          <w:szCs w:val="22"/>
        </w:rPr>
        <w:t xml:space="preserve"> </w:t>
      </w:r>
    </w:p>
    <w:p w:rsidR="00D27517" w:rsidRPr="00ED1E66" w:rsidRDefault="00D27517" w:rsidP="00D27517">
      <w:pPr>
        <w:jc w:val="both"/>
        <w:rPr>
          <w:rFonts w:ascii="Calibri" w:hAnsi="Calibri" w:cs="Calibri"/>
          <w:sz w:val="22"/>
          <w:szCs w:val="22"/>
        </w:rPr>
      </w:pPr>
      <w:bookmarkStart w:id="9" w:name="_Toc126046121"/>
      <w:r w:rsidRPr="00ED1E66">
        <w:rPr>
          <w:rFonts w:ascii="Calibri" w:hAnsi="Calibri" w:cs="Calibri"/>
          <w:sz w:val="22"/>
          <w:szCs w:val="22"/>
        </w:rPr>
        <w:t>5. Obracet se se svými připomínkami a návrhy na třídního učitele, výchovného poradce a studentskou radu a v krajním případě na ředitele a zástupce ředitele školy.</w:t>
      </w:r>
      <w:bookmarkEnd w:id="9"/>
      <w:r w:rsidRPr="00ED1E66">
        <w:rPr>
          <w:rFonts w:ascii="Calibri" w:hAnsi="Calibri" w:cs="Calibri"/>
          <w:sz w:val="22"/>
          <w:szCs w:val="22"/>
        </w:rPr>
        <w:t xml:space="preserve"> </w:t>
      </w:r>
    </w:p>
    <w:p w:rsidR="00D27517" w:rsidRPr="00ED1E66" w:rsidRDefault="00D27517" w:rsidP="00D27517">
      <w:pPr>
        <w:jc w:val="both"/>
        <w:rPr>
          <w:rFonts w:ascii="Calibri" w:hAnsi="Calibri" w:cs="Calibri"/>
          <w:sz w:val="22"/>
          <w:szCs w:val="22"/>
        </w:rPr>
      </w:pPr>
      <w:bookmarkStart w:id="10" w:name="_Toc126046122"/>
      <w:r w:rsidRPr="00ED1E66">
        <w:rPr>
          <w:rFonts w:ascii="Calibri" w:hAnsi="Calibri" w:cs="Calibri"/>
          <w:sz w:val="22"/>
          <w:szCs w:val="22"/>
        </w:rPr>
        <w:t>6. Využít individuálních nebo skupinových konzultací po dohodě s vyučujícím, v případě, že potřebuje své znalosti upevnit nebo rozšířit a neporušuje přitom své studijní povinnosti.</w:t>
      </w:r>
      <w:bookmarkEnd w:id="10"/>
      <w:r w:rsidRPr="00ED1E66">
        <w:rPr>
          <w:rFonts w:ascii="Calibri" w:hAnsi="Calibri" w:cs="Calibri"/>
          <w:sz w:val="22"/>
          <w:szCs w:val="22"/>
        </w:rPr>
        <w:t xml:space="preserve"> </w:t>
      </w:r>
    </w:p>
    <w:p w:rsidR="00D27517" w:rsidRPr="00ED1E66" w:rsidRDefault="00D27517" w:rsidP="00ED1E66">
      <w:pPr>
        <w:jc w:val="both"/>
        <w:rPr>
          <w:rFonts w:ascii="Calibri" w:hAnsi="Calibri" w:cs="Calibri"/>
          <w:sz w:val="22"/>
          <w:szCs w:val="22"/>
        </w:rPr>
      </w:pPr>
    </w:p>
    <w:p w:rsidR="00E77378" w:rsidRPr="00ED1E66" w:rsidRDefault="00E77378" w:rsidP="00ED1E66">
      <w:pPr>
        <w:jc w:val="both"/>
        <w:rPr>
          <w:rFonts w:ascii="Calibri" w:hAnsi="Calibri" w:cs="Calibri"/>
          <w:i/>
          <w:iCs/>
          <w:sz w:val="22"/>
          <w:szCs w:val="22"/>
        </w:rPr>
      </w:pPr>
    </w:p>
    <w:p w:rsidR="00C26546" w:rsidRPr="00ED1E66" w:rsidRDefault="00C26546" w:rsidP="00197838">
      <w:pPr>
        <w:pStyle w:val="Nadpis2"/>
        <w:rPr>
          <w:i/>
        </w:rPr>
      </w:pPr>
      <w:bookmarkStart w:id="11" w:name="_Toc144983233"/>
      <w:r w:rsidRPr="00ED1E66">
        <w:t>IV. Poskytování a ochrana osobních dat</w:t>
      </w:r>
      <w:bookmarkEnd w:id="11"/>
    </w:p>
    <w:p w:rsidR="00810445" w:rsidRPr="00ED1E66" w:rsidRDefault="00810445" w:rsidP="00810445">
      <w:pPr>
        <w:rPr>
          <w:rFonts w:ascii="Calibri" w:hAnsi="Calibri" w:cs="Calibri"/>
          <w:sz w:val="22"/>
          <w:szCs w:val="22"/>
        </w:rPr>
      </w:pPr>
    </w:p>
    <w:p w:rsidR="00C26546" w:rsidRPr="00984CA6" w:rsidRDefault="00C26546" w:rsidP="00D042CF">
      <w:pPr>
        <w:overflowPunct/>
        <w:autoSpaceDE/>
        <w:autoSpaceDN/>
        <w:adjustRightInd/>
        <w:jc w:val="both"/>
        <w:textAlignment w:val="auto"/>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Žák je povinen na začátku školního roku oznámit třídnímu učiteli údaje nutné pro evidenci ve školní matrice - místo trvalého pobytu, adresu pro doručování písemností, telefonické spojení a všechny další údaje stanovené pro evidenci ve školní matrice (§ 28 odst. 2 </w:t>
      </w:r>
      <w:r w:rsidRPr="00984CA6">
        <w:rPr>
          <w:rFonts w:ascii="Calibri" w:hAnsi="Calibri" w:cs="Calibri"/>
          <w:color w:val="000000"/>
          <w:sz w:val="22"/>
          <w:szCs w:val="22"/>
        </w:rPr>
        <w:t>školského zákona</w:t>
      </w:r>
      <w:r w:rsidRPr="00984CA6">
        <w:rPr>
          <w:rFonts w:ascii="Calibri" w:hAnsi="Calibri" w:cs="Calibri"/>
          <w:sz w:val="22"/>
          <w:szCs w:val="22"/>
        </w:rPr>
        <w:t>).</w:t>
      </w:r>
    </w:p>
    <w:p w:rsidR="00C26546" w:rsidRPr="00984CA6" w:rsidRDefault="00C26546" w:rsidP="00D042CF">
      <w:pPr>
        <w:overflowPunct/>
        <w:autoSpaceDE/>
        <w:autoSpaceDN/>
        <w:adjustRightInd/>
        <w:jc w:val="both"/>
        <w:textAlignment w:val="auto"/>
        <w:rPr>
          <w:rFonts w:ascii="Calibri" w:hAnsi="Calibri" w:cs="Calibri"/>
          <w:sz w:val="22"/>
          <w:szCs w:val="22"/>
        </w:rPr>
      </w:pPr>
      <w:r w:rsidRPr="00984CA6">
        <w:rPr>
          <w:rFonts w:ascii="Calibri" w:hAnsi="Calibri" w:cs="Calibri"/>
          <w:b/>
          <w:bCs/>
          <w:sz w:val="22"/>
          <w:szCs w:val="22"/>
        </w:rPr>
        <w:t>2.</w:t>
      </w:r>
      <w:r w:rsidRPr="00984CA6">
        <w:rPr>
          <w:rFonts w:ascii="Calibri" w:hAnsi="Calibri" w:cs="Calibri"/>
          <w:sz w:val="22"/>
          <w:szCs w:val="22"/>
        </w:rPr>
        <w:t xml:space="preserve"> Žák je povinen při jakékoliv změně údajů tuto skutečnost neprodleně nahlásit třídnímu učiteli.</w:t>
      </w:r>
    </w:p>
    <w:p w:rsidR="004E7BB2" w:rsidRPr="00984CA6" w:rsidRDefault="00C26546" w:rsidP="00D042CF">
      <w:pPr>
        <w:overflowPunct/>
        <w:autoSpaceDE/>
        <w:autoSpaceDN/>
        <w:adjustRightInd/>
        <w:jc w:val="both"/>
        <w:textAlignment w:val="auto"/>
        <w:rPr>
          <w:rFonts w:ascii="Calibri" w:hAnsi="Calibri" w:cs="Calibri"/>
          <w:b/>
          <w:bCs/>
          <w:sz w:val="22"/>
          <w:szCs w:val="22"/>
        </w:rPr>
      </w:pPr>
      <w:r w:rsidRPr="00984CA6">
        <w:rPr>
          <w:rFonts w:ascii="Calibri" w:hAnsi="Calibri" w:cs="Calibri"/>
          <w:b/>
          <w:bCs/>
          <w:sz w:val="22"/>
          <w:szCs w:val="22"/>
        </w:rPr>
        <w:t>3.</w:t>
      </w:r>
      <w:r w:rsidRPr="00984CA6">
        <w:rPr>
          <w:rFonts w:ascii="Calibri" w:hAnsi="Calibri" w:cs="Calibri"/>
          <w:sz w:val="22"/>
          <w:szCs w:val="22"/>
        </w:rPr>
        <w:t xml:space="preserve"> Žák má právo na ochranu svých osobních dat, škola smí používat svěřená data jen k vlastním úředním potřebám - vyhotovování úředních dokladů (vysvědčení, atd.) a jako podklad pro statistické účely.</w:t>
      </w:r>
    </w:p>
    <w:p w:rsidR="00AC6A40" w:rsidRPr="00984CA6" w:rsidRDefault="00AC6A40" w:rsidP="00D042CF">
      <w:pPr>
        <w:overflowPunct/>
        <w:autoSpaceDE/>
        <w:autoSpaceDN/>
        <w:adjustRightInd/>
        <w:ind w:left="1418" w:firstLine="709"/>
        <w:jc w:val="both"/>
        <w:textAlignment w:val="auto"/>
        <w:rPr>
          <w:rFonts w:ascii="Calibri" w:hAnsi="Calibri" w:cs="Calibri"/>
          <w:b/>
          <w:bCs/>
          <w:sz w:val="22"/>
          <w:szCs w:val="22"/>
        </w:rPr>
      </w:pPr>
    </w:p>
    <w:p w:rsidR="004E7BB2" w:rsidRPr="00984CA6" w:rsidRDefault="004E7BB2" w:rsidP="001F5DFC">
      <w:pPr>
        <w:pStyle w:val="Nadpis2"/>
      </w:pPr>
      <w:bookmarkStart w:id="12" w:name="_Toc144983234"/>
      <w:r w:rsidRPr="00984CA6">
        <w:t>V.</w:t>
      </w:r>
      <w:r w:rsidR="008F07A6" w:rsidRPr="00984CA6">
        <w:t xml:space="preserve"> </w:t>
      </w:r>
      <w:r w:rsidRPr="00984CA6">
        <w:t>Poskytování informací žákovi a zákonnému zástupci žáka</w:t>
      </w:r>
      <w:bookmarkEnd w:id="12"/>
    </w:p>
    <w:p w:rsidR="00810445" w:rsidRPr="00984CA6" w:rsidRDefault="00810445" w:rsidP="00810445">
      <w:pPr>
        <w:overflowPunct/>
        <w:autoSpaceDE/>
        <w:autoSpaceDN/>
        <w:adjustRightInd/>
        <w:ind w:left="1418" w:hanging="1418"/>
        <w:jc w:val="center"/>
        <w:textAlignment w:val="auto"/>
        <w:rPr>
          <w:rFonts w:ascii="Calibri" w:hAnsi="Calibri" w:cs="Calibri"/>
          <w:b/>
          <w:bCs/>
          <w:sz w:val="22"/>
          <w:szCs w:val="22"/>
        </w:rPr>
      </w:pPr>
    </w:p>
    <w:p w:rsidR="003A3FC4" w:rsidRPr="00984CA6" w:rsidRDefault="004E7BB2" w:rsidP="00D042CF">
      <w:pPr>
        <w:tabs>
          <w:tab w:val="left" w:pos="284"/>
        </w:tabs>
        <w:jc w:val="both"/>
        <w:rPr>
          <w:rFonts w:ascii="Calibri" w:hAnsi="Calibri" w:cs="Calibri"/>
          <w:bCs/>
          <w:sz w:val="22"/>
          <w:szCs w:val="22"/>
        </w:rPr>
      </w:pPr>
      <w:r w:rsidRPr="00984CA6">
        <w:rPr>
          <w:rFonts w:ascii="Calibri" w:hAnsi="Calibri" w:cs="Calibri"/>
          <w:b/>
          <w:bCs/>
          <w:sz w:val="22"/>
          <w:szCs w:val="22"/>
        </w:rPr>
        <w:t>1.</w:t>
      </w:r>
      <w:r w:rsidRPr="00984CA6">
        <w:rPr>
          <w:rFonts w:ascii="Calibri" w:hAnsi="Calibri" w:cs="Calibri"/>
          <w:bCs/>
          <w:sz w:val="22"/>
          <w:szCs w:val="22"/>
        </w:rPr>
        <w:t xml:space="preserve"> Za prokazatelné sdělení informací žákovi a jeho zákonnému zástupci </w:t>
      </w:r>
      <w:r w:rsidR="007371DB" w:rsidRPr="00984CA6">
        <w:rPr>
          <w:rFonts w:ascii="Calibri" w:hAnsi="Calibri" w:cs="Calibri"/>
          <w:bCs/>
          <w:sz w:val="22"/>
          <w:szCs w:val="22"/>
        </w:rPr>
        <w:t>jsou</w:t>
      </w:r>
      <w:r w:rsidRPr="00984CA6">
        <w:rPr>
          <w:rFonts w:ascii="Calibri" w:hAnsi="Calibri" w:cs="Calibri"/>
          <w:bCs/>
          <w:sz w:val="22"/>
          <w:szCs w:val="22"/>
        </w:rPr>
        <w:t xml:space="preserve"> považován</w:t>
      </w:r>
      <w:r w:rsidR="007371DB" w:rsidRPr="00984CA6">
        <w:rPr>
          <w:rFonts w:ascii="Calibri" w:hAnsi="Calibri" w:cs="Calibri"/>
          <w:bCs/>
          <w:sz w:val="22"/>
          <w:szCs w:val="22"/>
        </w:rPr>
        <w:t>y</w:t>
      </w:r>
      <w:r w:rsidR="008F07A6" w:rsidRPr="00984CA6">
        <w:rPr>
          <w:rFonts w:ascii="Calibri" w:hAnsi="Calibri" w:cs="Calibri"/>
          <w:bCs/>
          <w:sz w:val="22"/>
          <w:szCs w:val="22"/>
        </w:rPr>
        <w:t xml:space="preserve"> w</w:t>
      </w:r>
      <w:r w:rsidR="007371DB" w:rsidRPr="00984CA6">
        <w:rPr>
          <w:rFonts w:ascii="Calibri" w:hAnsi="Calibri" w:cs="Calibri"/>
          <w:bCs/>
          <w:sz w:val="22"/>
          <w:szCs w:val="22"/>
        </w:rPr>
        <w:t>ebové stránky školy</w:t>
      </w:r>
      <w:r w:rsidR="00810445" w:rsidRPr="00984CA6">
        <w:rPr>
          <w:rFonts w:ascii="Calibri" w:hAnsi="Calibri" w:cs="Calibri"/>
          <w:bCs/>
          <w:sz w:val="22"/>
          <w:szCs w:val="22"/>
        </w:rPr>
        <w:t xml:space="preserve"> </w:t>
      </w:r>
      <w:r w:rsidR="008F07A6" w:rsidRPr="00984CA6">
        <w:rPr>
          <w:rFonts w:ascii="Calibri" w:hAnsi="Calibri" w:cs="Calibri"/>
          <w:bCs/>
          <w:sz w:val="22"/>
          <w:szCs w:val="22"/>
        </w:rPr>
        <w:t xml:space="preserve">a </w:t>
      </w:r>
      <w:r w:rsidRPr="00984CA6">
        <w:rPr>
          <w:rFonts w:ascii="Calibri" w:hAnsi="Calibri" w:cs="Calibri"/>
          <w:bCs/>
          <w:sz w:val="22"/>
          <w:szCs w:val="22"/>
        </w:rPr>
        <w:t>informační systém Bakaláři</w:t>
      </w:r>
      <w:r w:rsidR="00746713" w:rsidRPr="00984CA6">
        <w:rPr>
          <w:rFonts w:ascii="Calibri" w:hAnsi="Calibri" w:cs="Calibri"/>
          <w:bCs/>
          <w:sz w:val="22"/>
          <w:szCs w:val="22"/>
        </w:rPr>
        <w:t>.</w:t>
      </w:r>
    </w:p>
    <w:p w:rsidR="008F07A6" w:rsidRPr="00984CA6" w:rsidRDefault="004E7BB2" w:rsidP="00D042CF">
      <w:pPr>
        <w:tabs>
          <w:tab w:val="left" w:pos="284"/>
        </w:tabs>
        <w:jc w:val="both"/>
        <w:rPr>
          <w:rFonts w:ascii="Calibri" w:hAnsi="Calibri" w:cs="Calibri"/>
          <w:bCs/>
          <w:sz w:val="22"/>
          <w:szCs w:val="22"/>
        </w:rPr>
      </w:pPr>
      <w:r w:rsidRPr="00984CA6">
        <w:rPr>
          <w:rFonts w:ascii="Calibri" w:hAnsi="Calibri" w:cs="Calibri"/>
          <w:b/>
          <w:bCs/>
          <w:sz w:val="22"/>
          <w:szCs w:val="22"/>
        </w:rPr>
        <w:t>2.</w:t>
      </w:r>
      <w:r w:rsidR="008F07A6" w:rsidRPr="00984CA6">
        <w:rPr>
          <w:rFonts w:ascii="Calibri" w:hAnsi="Calibri" w:cs="Calibri"/>
          <w:bCs/>
          <w:sz w:val="22"/>
          <w:szCs w:val="22"/>
        </w:rPr>
        <w:t xml:space="preserve"> </w:t>
      </w:r>
      <w:r w:rsidRPr="00984CA6">
        <w:rPr>
          <w:rFonts w:ascii="Calibri" w:hAnsi="Calibri" w:cs="Calibri"/>
          <w:bCs/>
          <w:sz w:val="22"/>
          <w:szCs w:val="22"/>
        </w:rPr>
        <w:t>Přístup do informačního systému Bakaláři je oddělený pro žáka</w:t>
      </w:r>
      <w:r w:rsidR="00821D5E" w:rsidRPr="00984CA6">
        <w:rPr>
          <w:rFonts w:ascii="Calibri" w:hAnsi="Calibri" w:cs="Calibri"/>
          <w:bCs/>
          <w:sz w:val="22"/>
          <w:szCs w:val="22"/>
        </w:rPr>
        <w:t>,</w:t>
      </w:r>
      <w:r w:rsidRPr="00984CA6">
        <w:rPr>
          <w:rFonts w:ascii="Calibri" w:hAnsi="Calibri" w:cs="Calibri"/>
          <w:bCs/>
          <w:sz w:val="22"/>
          <w:szCs w:val="22"/>
        </w:rPr>
        <w:t xml:space="preserve"> pro jeho zákonného zástupce</w:t>
      </w:r>
      <w:r w:rsidR="00821D5E" w:rsidRPr="00984CA6">
        <w:rPr>
          <w:rFonts w:ascii="Calibri" w:hAnsi="Calibri" w:cs="Calibri"/>
          <w:bCs/>
          <w:sz w:val="22"/>
          <w:szCs w:val="22"/>
        </w:rPr>
        <w:t xml:space="preserve"> a</w:t>
      </w:r>
      <w:r w:rsidR="00390F8F" w:rsidRPr="00984CA6">
        <w:rPr>
          <w:rFonts w:ascii="Calibri" w:hAnsi="Calibri" w:cs="Calibri"/>
          <w:bCs/>
          <w:sz w:val="22"/>
          <w:szCs w:val="22"/>
        </w:rPr>
        <w:t> </w:t>
      </w:r>
      <w:r w:rsidR="00821D5E" w:rsidRPr="00984CA6">
        <w:rPr>
          <w:rFonts w:ascii="Calibri" w:hAnsi="Calibri" w:cs="Calibri"/>
          <w:bCs/>
          <w:sz w:val="22"/>
          <w:szCs w:val="22"/>
        </w:rPr>
        <w:t>pro osobu, která vůči zletilému žákovi plní vyživovací povinnost</w:t>
      </w:r>
      <w:r w:rsidR="00746713" w:rsidRPr="00984CA6">
        <w:rPr>
          <w:rFonts w:ascii="Calibri" w:hAnsi="Calibri" w:cs="Calibri"/>
          <w:bCs/>
          <w:sz w:val="22"/>
          <w:szCs w:val="22"/>
        </w:rPr>
        <w:t>.</w:t>
      </w:r>
    </w:p>
    <w:p w:rsidR="003A3FC4" w:rsidRPr="00984CA6" w:rsidRDefault="008F07A6" w:rsidP="00D042CF">
      <w:pPr>
        <w:tabs>
          <w:tab w:val="left" w:pos="284"/>
        </w:tabs>
        <w:jc w:val="both"/>
        <w:rPr>
          <w:rFonts w:ascii="Calibri" w:hAnsi="Calibri" w:cs="Calibri"/>
          <w:bCs/>
          <w:sz w:val="22"/>
          <w:szCs w:val="22"/>
        </w:rPr>
      </w:pPr>
      <w:r w:rsidRPr="00984CA6">
        <w:rPr>
          <w:rFonts w:ascii="Calibri" w:hAnsi="Calibri" w:cs="Calibri"/>
          <w:b/>
          <w:bCs/>
          <w:sz w:val="22"/>
          <w:szCs w:val="22"/>
        </w:rPr>
        <w:t>3.</w:t>
      </w:r>
      <w:r w:rsidRPr="00984CA6">
        <w:rPr>
          <w:rFonts w:ascii="Calibri" w:hAnsi="Calibri" w:cs="Calibri"/>
          <w:bCs/>
          <w:sz w:val="22"/>
          <w:szCs w:val="22"/>
        </w:rPr>
        <w:t xml:space="preserve"> </w:t>
      </w:r>
      <w:r w:rsidR="004E7BB2" w:rsidRPr="00984CA6">
        <w:rPr>
          <w:rFonts w:ascii="Calibri" w:hAnsi="Calibri" w:cs="Calibri"/>
          <w:bCs/>
          <w:sz w:val="22"/>
          <w:szCs w:val="22"/>
        </w:rPr>
        <w:t xml:space="preserve">Zákonný zástupce </w:t>
      </w:r>
      <w:r w:rsidRPr="00984CA6">
        <w:rPr>
          <w:rFonts w:ascii="Calibri" w:hAnsi="Calibri" w:cs="Calibri"/>
          <w:bCs/>
          <w:sz w:val="22"/>
          <w:szCs w:val="22"/>
        </w:rPr>
        <w:t>je povinen</w:t>
      </w:r>
      <w:r w:rsidR="003742CF" w:rsidRPr="00984CA6">
        <w:rPr>
          <w:rFonts w:ascii="Calibri" w:hAnsi="Calibri" w:cs="Calibri"/>
          <w:bCs/>
          <w:sz w:val="22"/>
          <w:szCs w:val="22"/>
        </w:rPr>
        <w:t xml:space="preserve"> zamezit </w:t>
      </w:r>
      <w:r w:rsidR="004E7BB2" w:rsidRPr="00984CA6">
        <w:rPr>
          <w:rFonts w:ascii="Calibri" w:hAnsi="Calibri" w:cs="Calibri"/>
          <w:bCs/>
          <w:sz w:val="22"/>
          <w:szCs w:val="22"/>
        </w:rPr>
        <w:t>přístup</w:t>
      </w:r>
      <w:r w:rsidR="003742CF" w:rsidRPr="00984CA6">
        <w:rPr>
          <w:rFonts w:ascii="Calibri" w:hAnsi="Calibri" w:cs="Calibri"/>
          <w:bCs/>
          <w:sz w:val="22"/>
          <w:szCs w:val="22"/>
        </w:rPr>
        <w:t xml:space="preserve">u </w:t>
      </w:r>
      <w:r w:rsidR="004E7BB2" w:rsidRPr="00984CA6">
        <w:rPr>
          <w:rFonts w:ascii="Calibri" w:hAnsi="Calibri" w:cs="Calibri"/>
          <w:bCs/>
          <w:sz w:val="22"/>
          <w:szCs w:val="22"/>
        </w:rPr>
        <w:t>nezletilé</w:t>
      </w:r>
      <w:r w:rsidR="003742CF" w:rsidRPr="00984CA6">
        <w:rPr>
          <w:rFonts w:ascii="Calibri" w:hAnsi="Calibri" w:cs="Calibri"/>
          <w:bCs/>
          <w:sz w:val="22"/>
          <w:szCs w:val="22"/>
        </w:rPr>
        <w:t>ho</w:t>
      </w:r>
      <w:r w:rsidR="004E7BB2" w:rsidRPr="00984CA6">
        <w:rPr>
          <w:rFonts w:ascii="Calibri" w:hAnsi="Calibri" w:cs="Calibri"/>
          <w:bCs/>
          <w:sz w:val="22"/>
          <w:szCs w:val="22"/>
        </w:rPr>
        <w:t xml:space="preserve"> žák</w:t>
      </w:r>
      <w:r w:rsidR="003742CF" w:rsidRPr="00984CA6">
        <w:rPr>
          <w:rFonts w:ascii="Calibri" w:hAnsi="Calibri" w:cs="Calibri"/>
          <w:bCs/>
          <w:sz w:val="22"/>
          <w:szCs w:val="22"/>
        </w:rPr>
        <w:t xml:space="preserve">a ke svému účtu v systému Bakaláři </w:t>
      </w:r>
      <w:r w:rsidR="004E7BB2" w:rsidRPr="00984CA6">
        <w:rPr>
          <w:rFonts w:ascii="Calibri" w:hAnsi="Calibri" w:cs="Calibri"/>
          <w:bCs/>
          <w:sz w:val="22"/>
          <w:szCs w:val="22"/>
        </w:rPr>
        <w:t>(z důvodu omlouvání absence, oznámení výchovných opatření apod.)</w:t>
      </w:r>
      <w:r w:rsidR="00746713" w:rsidRPr="00984CA6">
        <w:rPr>
          <w:rFonts w:ascii="Calibri" w:hAnsi="Calibri" w:cs="Calibri"/>
          <w:bCs/>
          <w:sz w:val="22"/>
          <w:szCs w:val="22"/>
        </w:rPr>
        <w:t>.</w:t>
      </w:r>
    </w:p>
    <w:p w:rsidR="008F07A6" w:rsidRPr="00984CA6" w:rsidRDefault="008F07A6" w:rsidP="00D042CF">
      <w:pPr>
        <w:tabs>
          <w:tab w:val="left" w:pos="284"/>
        </w:tabs>
        <w:jc w:val="both"/>
        <w:rPr>
          <w:rFonts w:ascii="Calibri" w:hAnsi="Calibri" w:cs="Calibri"/>
          <w:bCs/>
          <w:sz w:val="22"/>
          <w:szCs w:val="22"/>
        </w:rPr>
      </w:pPr>
      <w:r w:rsidRPr="00984CA6">
        <w:rPr>
          <w:rFonts w:ascii="Calibri" w:hAnsi="Calibri" w:cs="Calibri"/>
          <w:b/>
          <w:bCs/>
          <w:sz w:val="22"/>
          <w:szCs w:val="22"/>
        </w:rPr>
        <w:lastRenderedPageBreak/>
        <w:t>4.</w:t>
      </w:r>
      <w:r w:rsidRPr="00984CA6">
        <w:rPr>
          <w:rFonts w:ascii="Calibri" w:hAnsi="Calibri" w:cs="Calibri"/>
          <w:bCs/>
          <w:sz w:val="22"/>
          <w:szCs w:val="22"/>
        </w:rPr>
        <w:t xml:space="preserve"> V případě, že žák, zákonný zástupce nezletilého žáka nebo osoba</w:t>
      </w:r>
      <w:r w:rsidR="00821D5E" w:rsidRPr="00984CA6">
        <w:rPr>
          <w:rFonts w:ascii="Calibri" w:hAnsi="Calibri" w:cs="Calibri"/>
          <w:bCs/>
          <w:sz w:val="22"/>
          <w:szCs w:val="22"/>
        </w:rPr>
        <w:t xml:space="preserve">, která vůči </w:t>
      </w:r>
      <w:r w:rsidRPr="00984CA6">
        <w:rPr>
          <w:rFonts w:ascii="Calibri" w:hAnsi="Calibri" w:cs="Calibri"/>
          <w:bCs/>
          <w:sz w:val="22"/>
          <w:szCs w:val="22"/>
        </w:rPr>
        <w:t xml:space="preserve">zletilému žákovi </w:t>
      </w:r>
      <w:r w:rsidR="00821D5E" w:rsidRPr="00984CA6">
        <w:rPr>
          <w:rFonts w:ascii="Calibri" w:hAnsi="Calibri" w:cs="Calibri"/>
          <w:bCs/>
          <w:sz w:val="22"/>
          <w:szCs w:val="22"/>
        </w:rPr>
        <w:t>plní vyživov</w:t>
      </w:r>
      <w:r w:rsidR="003742CF" w:rsidRPr="00984CA6">
        <w:rPr>
          <w:rFonts w:ascii="Calibri" w:hAnsi="Calibri" w:cs="Calibri"/>
          <w:bCs/>
          <w:sz w:val="22"/>
          <w:szCs w:val="22"/>
        </w:rPr>
        <w:t>ací povinnost nemá přístup k výš</w:t>
      </w:r>
      <w:r w:rsidR="00821D5E" w:rsidRPr="00984CA6">
        <w:rPr>
          <w:rFonts w:ascii="Calibri" w:hAnsi="Calibri" w:cs="Calibri"/>
          <w:bCs/>
          <w:sz w:val="22"/>
          <w:szCs w:val="22"/>
        </w:rPr>
        <w:t>e uvedeným zdrojům poskytování informac</w:t>
      </w:r>
      <w:r w:rsidR="003742CF" w:rsidRPr="00984CA6">
        <w:rPr>
          <w:rFonts w:ascii="Calibri" w:hAnsi="Calibri" w:cs="Calibri"/>
          <w:bCs/>
          <w:sz w:val="22"/>
          <w:szCs w:val="22"/>
        </w:rPr>
        <w:t>í</w:t>
      </w:r>
      <w:r w:rsidR="00821D5E" w:rsidRPr="00984CA6">
        <w:rPr>
          <w:rFonts w:ascii="Calibri" w:hAnsi="Calibri" w:cs="Calibri"/>
          <w:bCs/>
          <w:sz w:val="22"/>
          <w:szCs w:val="22"/>
        </w:rPr>
        <w:t xml:space="preserve">, požádá </w:t>
      </w:r>
      <w:r w:rsidR="003A3FC4" w:rsidRPr="00984CA6">
        <w:rPr>
          <w:rFonts w:ascii="Calibri" w:hAnsi="Calibri" w:cs="Calibri"/>
          <w:bCs/>
          <w:sz w:val="22"/>
          <w:szCs w:val="22"/>
        </w:rPr>
        <w:t>o</w:t>
      </w:r>
      <w:r w:rsidR="00390F8F" w:rsidRPr="00984CA6">
        <w:rPr>
          <w:rFonts w:ascii="Calibri" w:hAnsi="Calibri" w:cs="Calibri"/>
          <w:bCs/>
          <w:sz w:val="22"/>
          <w:szCs w:val="22"/>
        </w:rPr>
        <w:t> </w:t>
      </w:r>
      <w:r w:rsidR="00821D5E" w:rsidRPr="00984CA6">
        <w:rPr>
          <w:rFonts w:ascii="Calibri" w:hAnsi="Calibri" w:cs="Calibri"/>
          <w:bCs/>
          <w:sz w:val="22"/>
          <w:szCs w:val="22"/>
        </w:rPr>
        <w:t>poskytnutí informace tiskovou formou</w:t>
      </w:r>
      <w:r w:rsidR="00746713" w:rsidRPr="00984CA6">
        <w:rPr>
          <w:rFonts w:ascii="Calibri" w:hAnsi="Calibri" w:cs="Calibri"/>
          <w:bCs/>
          <w:sz w:val="22"/>
          <w:szCs w:val="22"/>
        </w:rPr>
        <w:t>.</w:t>
      </w:r>
    </w:p>
    <w:p w:rsidR="004E7BB2" w:rsidRPr="00984CA6" w:rsidRDefault="004E7BB2" w:rsidP="00D042CF">
      <w:pPr>
        <w:overflowPunct/>
        <w:autoSpaceDE/>
        <w:autoSpaceDN/>
        <w:adjustRightInd/>
        <w:jc w:val="both"/>
        <w:textAlignment w:val="auto"/>
        <w:rPr>
          <w:rFonts w:ascii="Calibri" w:hAnsi="Calibri" w:cs="Calibri"/>
          <w:sz w:val="22"/>
          <w:szCs w:val="22"/>
        </w:rPr>
      </w:pPr>
    </w:p>
    <w:p w:rsidR="00C26546" w:rsidRPr="00984CA6" w:rsidRDefault="00C26546" w:rsidP="001F5DFC">
      <w:pPr>
        <w:pStyle w:val="Nadpis2"/>
      </w:pPr>
      <w:bookmarkStart w:id="13" w:name="_Toc144983235"/>
      <w:r w:rsidRPr="00984CA6">
        <w:t>V</w:t>
      </w:r>
      <w:r w:rsidR="00827896" w:rsidRPr="00984CA6">
        <w:t>I</w:t>
      </w:r>
      <w:r w:rsidRPr="00984CA6">
        <w:t>. Členství v samosprávných orgánech</w:t>
      </w:r>
      <w:bookmarkEnd w:id="13"/>
    </w:p>
    <w:p w:rsidR="00D1339E" w:rsidRPr="00984CA6" w:rsidRDefault="00D1339E" w:rsidP="00D1339E">
      <w:pPr>
        <w:jc w:val="center"/>
        <w:rPr>
          <w:rFonts w:ascii="Calibri" w:hAnsi="Calibri" w:cs="Calibri"/>
          <w:b/>
          <w:bCs/>
          <w:sz w:val="22"/>
          <w:szCs w:val="22"/>
        </w:rPr>
      </w:pPr>
    </w:p>
    <w:p w:rsidR="00C26546" w:rsidRPr="00984CA6" w:rsidRDefault="00C26546" w:rsidP="00D042CF">
      <w:pPr>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Žák má právo volit a být volen do školské rady, je-li zletilý (</w:t>
      </w:r>
      <w:r w:rsidRPr="00984CA6">
        <w:rPr>
          <w:rFonts w:ascii="Calibri" w:hAnsi="Calibri" w:cs="Calibri"/>
          <w:color w:val="000000"/>
          <w:sz w:val="22"/>
          <w:szCs w:val="22"/>
        </w:rPr>
        <w:t>§167 školského zákona).</w:t>
      </w:r>
    </w:p>
    <w:p w:rsidR="00C26546" w:rsidRPr="00984CA6" w:rsidRDefault="00C26546" w:rsidP="00D042CF">
      <w:pPr>
        <w:jc w:val="both"/>
        <w:rPr>
          <w:rFonts w:ascii="Calibri" w:hAnsi="Calibri" w:cs="Calibri"/>
          <w:sz w:val="22"/>
          <w:szCs w:val="22"/>
        </w:rPr>
      </w:pPr>
      <w:r w:rsidRPr="00984CA6">
        <w:rPr>
          <w:rFonts w:ascii="Calibri" w:hAnsi="Calibri" w:cs="Calibri"/>
          <w:b/>
          <w:bCs/>
          <w:sz w:val="22"/>
          <w:szCs w:val="22"/>
        </w:rPr>
        <w:t>2.</w:t>
      </w:r>
      <w:r w:rsidRPr="00984CA6">
        <w:rPr>
          <w:rFonts w:ascii="Calibri" w:hAnsi="Calibri" w:cs="Calibri"/>
          <w:sz w:val="22"/>
          <w:szCs w:val="22"/>
        </w:rPr>
        <w:t xml:space="preserve"> Žák má právo zakládat v rámci školy samosprávné orgány, volit a být do nich volen, pracovat v nich a jejich prostřednictvím se obracet na ředitele školy s tím, že ředitel školy je povinen se stanovisky a vyjádřeními těchto orgánů zabývat.</w:t>
      </w:r>
    </w:p>
    <w:p w:rsidR="00D1339E" w:rsidRPr="00984CA6" w:rsidRDefault="00D1339E" w:rsidP="00D1339E">
      <w:pPr>
        <w:rPr>
          <w:rFonts w:ascii="Calibri" w:hAnsi="Calibri" w:cs="Calibri"/>
          <w:sz w:val="22"/>
          <w:szCs w:val="22"/>
        </w:rPr>
      </w:pPr>
    </w:p>
    <w:p w:rsidR="00C26546" w:rsidRPr="00984CA6" w:rsidRDefault="00C26546" w:rsidP="001F5DFC">
      <w:pPr>
        <w:pStyle w:val="Nadpis2"/>
        <w:rPr>
          <w:i/>
        </w:rPr>
      </w:pPr>
      <w:bookmarkStart w:id="14" w:name="_Toc144983236"/>
      <w:r w:rsidRPr="00984CA6">
        <w:t>V</w:t>
      </w:r>
      <w:r w:rsidR="00827896" w:rsidRPr="00984CA6">
        <w:t>I</w:t>
      </w:r>
      <w:r w:rsidRPr="00984CA6">
        <w:t>I. Docházka do školy</w:t>
      </w:r>
      <w:bookmarkEnd w:id="14"/>
    </w:p>
    <w:p w:rsidR="00D1339E" w:rsidRPr="00984CA6" w:rsidRDefault="00D1339E" w:rsidP="00D1339E">
      <w:pPr>
        <w:rPr>
          <w:rFonts w:ascii="Calibri" w:hAnsi="Calibri" w:cs="Calibri"/>
          <w:sz w:val="22"/>
          <w:szCs w:val="22"/>
        </w:rPr>
      </w:pPr>
    </w:p>
    <w:p w:rsidR="00C26546" w:rsidRPr="00984CA6" w:rsidRDefault="00C26546" w:rsidP="001F5DFC">
      <w:pPr>
        <w:pStyle w:val="Nadpis3"/>
      </w:pPr>
      <w:bookmarkStart w:id="15" w:name="_Toc144983237"/>
      <w:r w:rsidRPr="00984CA6">
        <w:t>A. Povinnost školní docházky</w:t>
      </w:r>
      <w:bookmarkEnd w:id="15"/>
    </w:p>
    <w:p w:rsidR="00C26546" w:rsidRPr="00984CA6" w:rsidRDefault="00C26546" w:rsidP="00D042CF">
      <w:pPr>
        <w:tabs>
          <w:tab w:val="left" w:pos="0"/>
        </w:tabs>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Žák je povinen řádně docházet do školy, včas podle stanoveného rozvrhu hodin, zúčastňovat se vyučování všech povinných a zvolených povinně volitelných předmětů a nepovinných předmětů, do kterých byl přijat (dále jen vyučovací předměty). </w:t>
      </w:r>
    </w:p>
    <w:p w:rsidR="00C26546" w:rsidRPr="00984CA6" w:rsidRDefault="00C26546" w:rsidP="00D042CF">
      <w:pPr>
        <w:tabs>
          <w:tab w:val="left" w:pos="0"/>
        </w:tabs>
        <w:jc w:val="both"/>
        <w:rPr>
          <w:rFonts w:ascii="Calibri" w:hAnsi="Calibri" w:cs="Calibri"/>
          <w:sz w:val="22"/>
          <w:szCs w:val="22"/>
        </w:rPr>
      </w:pPr>
      <w:r w:rsidRPr="00984CA6">
        <w:rPr>
          <w:rFonts w:ascii="Calibri" w:hAnsi="Calibri" w:cs="Calibri"/>
          <w:b/>
          <w:bCs/>
          <w:sz w:val="22"/>
          <w:szCs w:val="22"/>
        </w:rPr>
        <w:t>2</w:t>
      </w:r>
      <w:r w:rsidRPr="00984CA6">
        <w:rPr>
          <w:rFonts w:ascii="Calibri" w:hAnsi="Calibri" w:cs="Calibri"/>
          <w:sz w:val="22"/>
          <w:szCs w:val="22"/>
        </w:rPr>
        <w:t>. Veškeré akce pořádané školou (exkurze, sportovní a adaptační kurzy, terénní praxe</w:t>
      </w:r>
      <w:r w:rsidR="00A339D3" w:rsidRPr="00984CA6">
        <w:rPr>
          <w:rFonts w:ascii="Calibri" w:hAnsi="Calibri" w:cs="Calibri"/>
          <w:sz w:val="22"/>
          <w:szCs w:val="22"/>
        </w:rPr>
        <w:t>,</w:t>
      </w:r>
      <w:r w:rsidRPr="00984CA6">
        <w:rPr>
          <w:rFonts w:ascii="Calibri" w:hAnsi="Calibri" w:cs="Calibri"/>
          <w:sz w:val="22"/>
          <w:szCs w:val="22"/>
        </w:rPr>
        <w:t xml:space="preserve"> kulturní akce, apod.) jsou považovány za součást vyučování. Omlouvání nepřítomnosti uvolňování žáka se řídí níže uvedenými pravidly. </w:t>
      </w:r>
    </w:p>
    <w:p w:rsidR="00C26546" w:rsidRPr="00984CA6" w:rsidRDefault="00C26546" w:rsidP="00D042CF">
      <w:pPr>
        <w:tabs>
          <w:tab w:val="left" w:pos="0"/>
        </w:tabs>
        <w:jc w:val="both"/>
        <w:rPr>
          <w:rFonts w:ascii="Calibri" w:hAnsi="Calibri" w:cs="Calibri"/>
          <w:sz w:val="22"/>
          <w:szCs w:val="22"/>
        </w:rPr>
      </w:pPr>
      <w:r w:rsidRPr="00984CA6">
        <w:rPr>
          <w:rFonts w:ascii="Calibri" w:hAnsi="Calibri" w:cs="Calibri"/>
          <w:b/>
          <w:bCs/>
          <w:sz w:val="22"/>
          <w:szCs w:val="22"/>
        </w:rPr>
        <w:t xml:space="preserve">3. </w:t>
      </w:r>
      <w:r w:rsidRPr="00984CA6">
        <w:rPr>
          <w:rFonts w:ascii="Calibri" w:hAnsi="Calibri" w:cs="Calibri"/>
          <w:sz w:val="22"/>
          <w:szCs w:val="22"/>
        </w:rPr>
        <w:t>Pozdní příchody žáka do vyučování jsou považovány za absenci. Za opakované pozdní příchody může být žák kázeňsky potrestán.</w:t>
      </w:r>
    </w:p>
    <w:p w:rsidR="009D51B9" w:rsidRPr="00984CA6" w:rsidRDefault="009D51B9" w:rsidP="00D042CF">
      <w:pPr>
        <w:tabs>
          <w:tab w:val="left" w:pos="0"/>
        </w:tabs>
        <w:jc w:val="both"/>
        <w:rPr>
          <w:rFonts w:ascii="Calibri" w:hAnsi="Calibri" w:cs="Calibri"/>
          <w:b/>
          <w:bCs/>
          <w:iCs/>
          <w:sz w:val="22"/>
          <w:szCs w:val="22"/>
        </w:rPr>
      </w:pPr>
    </w:p>
    <w:p w:rsidR="009D51B9" w:rsidRPr="00984CA6" w:rsidRDefault="009D51B9" w:rsidP="001F5DFC">
      <w:pPr>
        <w:pStyle w:val="Nadpis3"/>
      </w:pPr>
      <w:bookmarkStart w:id="16" w:name="_Toc144983238"/>
      <w:r w:rsidRPr="00984CA6">
        <w:t>B. Informace o nepřítomnosti žáka</w:t>
      </w:r>
      <w:bookmarkEnd w:id="16"/>
    </w:p>
    <w:p w:rsidR="002521B5" w:rsidRPr="00984CA6" w:rsidRDefault="009D51B9" w:rsidP="00D042CF">
      <w:pPr>
        <w:pStyle w:val="Normlnweb"/>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b/>
          <w:i/>
          <w:sz w:val="22"/>
          <w:szCs w:val="22"/>
        </w:rPr>
        <w:t xml:space="preserve"> </w:t>
      </w:r>
      <w:r w:rsidR="002521B5" w:rsidRPr="00984CA6">
        <w:rPr>
          <w:rFonts w:ascii="Calibri" w:hAnsi="Calibri" w:cs="Calibri"/>
          <w:bCs/>
          <w:iCs/>
          <w:sz w:val="22"/>
          <w:szCs w:val="22"/>
        </w:rPr>
        <w:t>Informaci o nepřítomnosti žáka v</w:t>
      </w:r>
      <w:r w:rsidRPr="00984CA6">
        <w:rPr>
          <w:rFonts w:ascii="Calibri" w:hAnsi="Calibri" w:cs="Calibri"/>
          <w:sz w:val="22"/>
          <w:szCs w:val="22"/>
        </w:rPr>
        <w:t xml:space="preserve">e vyučování nebo na akci </w:t>
      </w:r>
      <w:r w:rsidR="002521B5" w:rsidRPr="00984CA6">
        <w:rPr>
          <w:rFonts w:ascii="Calibri" w:hAnsi="Calibri" w:cs="Calibri"/>
          <w:sz w:val="22"/>
          <w:szCs w:val="22"/>
        </w:rPr>
        <w:t xml:space="preserve">organizované školou poskytne škola formou elektronické třídní knihy v systému Bakaláři </w:t>
      </w:r>
      <w:r w:rsidR="008E1394" w:rsidRPr="00984CA6">
        <w:rPr>
          <w:rFonts w:ascii="Calibri" w:hAnsi="Calibri" w:cs="Calibri"/>
          <w:sz w:val="22"/>
          <w:szCs w:val="22"/>
        </w:rPr>
        <w:t xml:space="preserve">nejpozději </w:t>
      </w:r>
      <w:r w:rsidR="00485FB7" w:rsidRPr="00984CA6">
        <w:rPr>
          <w:rFonts w:ascii="Calibri" w:hAnsi="Calibri" w:cs="Calibri"/>
          <w:sz w:val="22"/>
          <w:szCs w:val="22"/>
        </w:rPr>
        <w:t>poslední pracovní den v</w:t>
      </w:r>
      <w:r w:rsidR="009B2B79" w:rsidRPr="00984CA6">
        <w:rPr>
          <w:rFonts w:ascii="Calibri" w:hAnsi="Calibri" w:cs="Calibri"/>
          <w:sz w:val="22"/>
          <w:szCs w:val="22"/>
        </w:rPr>
        <w:t> </w:t>
      </w:r>
      <w:r w:rsidR="00485FB7" w:rsidRPr="00984CA6">
        <w:rPr>
          <w:rFonts w:ascii="Calibri" w:hAnsi="Calibri" w:cs="Calibri"/>
          <w:sz w:val="22"/>
          <w:szCs w:val="22"/>
        </w:rPr>
        <w:t>týdnu</w:t>
      </w:r>
      <w:r w:rsidR="009B2B79" w:rsidRPr="00984CA6">
        <w:rPr>
          <w:rFonts w:ascii="Calibri" w:hAnsi="Calibri" w:cs="Calibri"/>
          <w:sz w:val="22"/>
          <w:szCs w:val="22"/>
        </w:rPr>
        <w:t xml:space="preserve"> </w:t>
      </w:r>
      <w:r w:rsidR="00485FB7" w:rsidRPr="00984CA6">
        <w:rPr>
          <w:rFonts w:ascii="Calibri" w:hAnsi="Calibri" w:cs="Calibri"/>
          <w:sz w:val="22"/>
          <w:szCs w:val="22"/>
        </w:rPr>
        <w:t>(v</w:t>
      </w:r>
      <w:r w:rsidR="009B2B79" w:rsidRPr="00984CA6">
        <w:rPr>
          <w:rFonts w:ascii="Calibri" w:hAnsi="Calibri" w:cs="Calibri"/>
          <w:sz w:val="22"/>
          <w:szCs w:val="22"/>
        </w:rPr>
        <w:t> </w:t>
      </w:r>
      <w:r w:rsidR="00485FB7" w:rsidRPr="00984CA6">
        <w:rPr>
          <w:rFonts w:ascii="Calibri" w:hAnsi="Calibri" w:cs="Calibri"/>
          <w:sz w:val="22"/>
          <w:szCs w:val="22"/>
        </w:rPr>
        <w:t xml:space="preserve">případě nepřítomnosti </w:t>
      </w:r>
      <w:r w:rsidR="002A5484" w:rsidRPr="00984CA6">
        <w:rPr>
          <w:rFonts w:ascii="Calibri" w:hAnsi="Calibri" w:cs="Calibri"/>
          <w:sz w:val="22"/>
          <w:szCs w:val="22"/>
        </w:rPr>
        <w:t xml:space="preserve">třídního učitele na </w:t>
      </w:r>
      <w:r w:rsidR="00485FB7" w:rsidRPr="00984CA6">
        <w:rPr>
          <w:rFonts w:ascii="Calibri" w:hAnsi="Calibri" w:cs="Calibri"/>
          <w:sz w:val="22"/>
          <w:szCs w:val="22"/>
        </w:rPr>
        <w:t>pracovišti následující pracovní den)</w:t>
      </w:r>
      <w:r w:rsidR="002A5484" w:rsidRPr="00984CA6">
        <w:rPr>
          <w:rFonts w:ascii="Calibri" w:hAnsi="Calibri" w:cs="Calibri"/>
          <w:sz w:val="22"/>
          <w:szCs w:val="22"/>
        </w:rPr>
        <w:t>.</w:t>
      </w:r>
    </w:p>
    <w:p w:rsidR="009D51B9" w:rsidRPr="00984CA6" w:rsidRDefault="009D51B9" w:rsidP="00D042CF">
      <w:pPr>
        <w:tabs>
          <w:tab w:val="left" w:pos="0"/>
        </w:tabs>
        <w:jc w:val="both"/>
        <w:rPr>
          <w:rFonts w:ascii="Calibri" w:hAnsi="Calibri" w:cs="Calibri"/>
          <w:sz w:val="22"/>
          <w:szCs w:val="22"/>
        </w:rPr>
      </w:pPr>
    </w:p>
    <w:p w:rsidR="00C26546" w:rsidRPr="00984CA6" w:rsidRDefault="007B77CD" w:rsidP="001F5DFC">
      <w:pPr>
        <w:pStyle w:val="Nadpis3"/>
      </w:pPr>
      <w:bookmarkStart w:id="17" w:name="_Toc144983239"/>
      <w:r w:rsidRPr="00984CA6">
        <w:t>C</w:t>
      </w:r>
      <w:r w:rsidR="00C26546" w:rsidRPr="00984CA6">
        <w:t>.</w:t>
      </w:r>
      <w:r w:rsidR="009D51B9" w:rsidRPr="00984CA6">
        <w:t xml:space="preserve"> </w:t>
      </w:r>
      <w:r w:rsidR="00C26546" w:rsidRPr="00984CA6">
        <w:t>Omlouvání nepřítomnosti žáka</w:t>
      </w:r>
      <w:bookmarkEnd w:id="17"/>
    </w:p>
    <w:p w:rsidR="00C26546" w:rsidRPr="00984CA6" w:rsidRDefault="00C26546" w:rsidP="00D042CF">
      <w:pPr>
        <w:pStyle w:val="Normlnweb"/>
        <w:jc w:val="both"/>
        <w:rPr>
          <w:rFonts w:ascii="Calibri" w:hAnsi="Calibri" w:cs="Calibri"/>
          <w:color w:val="000000"/>
          <w:sz w:val="22"/>
          <w:szCs w:val="22"/>
        </w:rPr>
      </w:pPr>
      <w:r w:rsidRPr="00984CA6">
        <w:rPr>
          <w:rFonts w:ascii="Calibri" w:hAnsi="Calibri" w:cs="Calibri"/>
          <w:b/>
          <w:bCs/>
          <w:sz w:val="22"/>
          <w:szCs w:val="22"/>
        </w:rPr>
        <w:t>1.</w:t>
      </w:r>
      <w:r w:rsidRPr="00984CA6">
        <w:rPr>
          <w:rFonts w:ascii="Calibri" w:hAnsi="Calibri" w:cs="Calibri"/>
          <w:sz w:val="22"/>
          <w:szCs w:val="22"/>
        </w:rPr>
        <w:t xml:space="preserve"> Nemůže-li se žák zúčastnit vyučování z důvodu, který nemohl předem předvídat, je zákonný zástupce žáka nebo zletilý žák povinen do tří </w:t>
      </w:r>
      <w:r w:rsidRPr="00984CA6">
        <w:rPr>
          <w:rFonts w:ascii="Calibri" w:hAnsi="Calibri" w:cs="Calibri"/>
          <w:color w:val="000000"/>
          <w:sz w:val="22"/>
          <w:szCs w:val="22"/>
        </w:rPr>
        <w:t xml:space="preserve">kalendářních </w:t>
      </w:r>
      <w:r w:rsidRPr="00984CA6">
        <w:rPr>
          <w:rFonts w:ascii="Calibri" w:hAnsi="Calibri" w:cs="Calibri"/>
          <w:sz w:val="22"/>
          <w:szCs w:val="22"/>
        </w:rPr>
        <w:t>dnů oznámit třídnímu učiteli důvod nepřítomnosti (</w:t>
      </w:r>
      <w:r w:rsidRPr="00984CA6">
        <w:rPr>
          <w:rFonts w:ascii="Calibri" w:hAnsi="Calibri" w:cs="Calibri"/>
          <w:color w:val="000000"/>
          <w:sz w:val="22"/>
          <w:szCs w:val="22"/>
        </w:rPr>
        <w:t>telefonicky na číslo kabinetu třídního učitele, písemně, e-mailem).</w:t>
      </w:r>
    </w:p>
    <w:p w:rsidR="00C26546" w:rsidRPr="00984CA6" w:rsidRDefault="00C26546" w:rsidP="00D042CF">
      <w:pPr>
        <w:tabs>
          <w:tab w:val="left" w:pos="284"/>
        </w:tabs>
        <w:jc w:val="both"/>
        <w:rPr>
          <w:rFonts w:ascii="Calibri" w:hAnsi="Calibri" w:cs="Calibri"/>
          <w:bCs/>
          <w:iCs/>
          <w:sz w:val="22"/>
          <w:szCs w:val="22"/>
        </w:rPr>
      </w:pPr>
      <w:r w:rsidRPr="00984CA6">
        <w:rPr>
          <w:rFonts w:ascii="Calibri" w:hAnsi="Calibri" w:cs="Calibri"/>
          <w:b/>
          <w:bCs/>
          <w:iCs/>
          <w:sz w:val="22"/>
          <w:szCs w:val="22"/>
        </w:rPr>
        <w:t xml:space="preserve">2. </w:t>
      </w:r>
      <w:r w:rsidRPr="00984CA6">
        <w:rPr>
          <w:rFonts w:ascii="Calibri" w:hAnsi="Calibri" w:cs="Calibri"/>
          <w:bCs/>
          <w:iCs/>
          <w:sz w:val="22"/>
          <w:szCs w:val="22"/>
        </w:rPr>
        <w:t>Žák je povinen do 3 pracovních dnů po ukončení absence předložit omluvenku třídnímu učiteli (v případě jeho nepřítomnosti jeho zástupci).</w:t>
      </w:r>
      <w:r w:rsidR="000D54D5" w:rsidRPr="00984CA6">
        <w:rPr>
          <w:rFonts w:ascii="Calibri" w:hAnsi="Calibri" w:cs="Calibri"/>
          <w:bCs/>
          <w:iCs/>
          <w:sz w:val="22"/>
          <w:szCs w:val="22"/>
        </w:rPr>
        <w:t xml:space="preserve"> </w:t>
      </w:r>
      <w:r w:rsidRPr="00984CA6">
        <w:rPr>
          <w:rFonts w:ascii="Calibri" w:hAnsi="Calibri" w:cs="Calibri"/>
          <w:bCs/>
          <w:iCs/>
          <w:sz w:val="22"/>
          <w:szCs w:val="22"/>
        </w:rPr>
        <w:t>Pokud tak neučiní, je jeho absence považována za</w:t>
      </w:r>
      <w:r w:rsidR="00390F8F" w:rsidRPr="00984CA6">
        <w:rPr>
          <w:rFonts w:ascii="Calibri" w:hAnsi="Calibri" w:cs="Calibri"/>
          <w:bCs/>
          <w:iCs/>
          <w:sz w:val="22"/>
          <w:szCs w:val="22"/>
        </w:rPr>
        <w:t> </w:t>
      </w:r>
      <w:r w:rsidRPr="00984CA6">
        <w:rPr>
          <w:rFonts w:ascii="Calibri" w:hAnsi="Calibri" w:cs="Calibri"/>
          <w:bCs/>
          <w:iCs/>
          <w:sz w:val="22"/>
          <w:szCs w:val="22"/>
        </w:rPr>
        <w:t>neomluvenou.</w:t>
      </w:r>
    </w:p>
    <w:p w:rsidR="00F466CC" w:rsidRPr="00984CA6" w:rsidRDefault="00C26546" w:rsidP="00D042CF">
      <w:pPr>
        <w:pStyle w:val="Zkladntext"/>
        <w:jc w:val="both"/>
        <w:rPr>
          <w:rFonts w:ascii="Calibri" w:hAnsi="Calibri" w:cs="Calibri"/>
          <w:sz w:val="22"/>
          <w:szCs w:val="22"/>
        </w:rPr>
      </w:pPr>
      <w:r w:rsidRPr="00984CA6">
        <w:rPr>
          <w:rFonts w:ascii="Calibri" w:hAnsi="Calibri" w:cs="Calibri"/>
          <w:b/>
          <w:bCs/>
          <w:sz w:val="22"/>
          <w:szCs w:val="22"/>
        </w:rPr>
        <w:t>3.</w:t>
      </w:r>
      <w:r w:rsidRPr="00984CA6">
        <w:rPr>
          <w:rFonts w:ascii="Calibri" w:hAnsi="Calibri" w:cs="Calibri"/>
          <w:sz w:val="22"/>
          <w:szCs w:val="22"/>
        </w:rPr>
        <w:t xml:space="preserve"> Třídní učitel omluví nepřítomnost nezletilého žáka ve vyučování na základě zákonným zástupcem podepsané omluvenky</w:t>
      </w:r>
      <w:r w:rsidR="001D4628" w:rsidRPr="00984CA6">
        <w:rPr>
          <w:rFonts w:ascii="Calibri" w:hAnsi="Calibri" w:cs="Calibri"/>
          <w:sz w:val="22"/>
          <w:szCs w:val="22"/>
        </w:rPr>
        <w:t xml:space="preserve"> nebo omluvou prostřednictvím systému Bakaláři. Z</w:t>
      </w:r>
      <w:r w:rsidRPr="00984CA6">
        <w:rPr>
          <w:rFonts w:ascii="Calibri" w:hAnsi="Calibri" w:cs="Calibri"/>
          <w:sz w:val="22"/>
          <w:szCs w:val="22"/>
        </w:rPr>
        <w:t xml:space="preserve">letilý žák omlouvá svou nepřítomnost sám. </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color w:val="000000"/>
          <w:sz w:val="22"/>
          <w:szCs w:val="22"/>
        </w:rPr>
        <w:t>4.</w:t>
      </w:r>
      <w:r w:rsidRPr="00984CA6">
        <w:rPr>
          <w:rFonts w:ascii="Calibri" w:hAnsi="Calibri" w:cs="Calibri"/>
          <w:i/>
          <w:iCs/>
          <w:color w:val="000000"/>
          <w:sz w:val="22"/>
          <w:szCs w:val="22"/>
        </w:rPr>
        <w:t xml:space="preserve"> </w:t>
      </w:r>
      <w:r w:rsidRPr="00984CA6">
        <w:rPr>
          <w:rFonts w:ascii="Calibri" w:hAnsi="Calibri" w:cs="Calibri"/>
          <w:color w:val="000000"/>
          <w:sz w:val="22"/>
          <w:szCs w:val="22"/>
        </w:rPr>
        <w:t>Při častých absencích žáka nasvědčujících zanedbávání školní docházky</w:t>
      </w:r>
      <w:r w:rsidRPr="00984CA6">
        <w:rPr>
          <w:rFonts w:ascii="Calibri" w:hAnsi="Calibri" w:cs="Calibri"/>
          <w:sz w:val="22"/>
          <w:szCs w:val="22"/>
        </w:rPr>
        <w:t xml:space="preserve"> může</w:t>
      </w:r>
      <w:r w:rsidRPr="00984CA6">
        <w:rPr>
          <w:rFonts w:ascii="Calibri" w:hAnsi="Calibri" w:cs="Calibri"/>
          <w:color w:val="000000"/>
          <w:sz w:val="22"/>
          <w:szCs w:val="22"/>
        </w:rPr>
        <w:t xml:space="preserve"> </w:t>
      </w:r>
      <w:r w:rsidRPr="00984CA6">
        <w:rPr>
          <w:rFonts w:ascii="Calibri" w:hAnsi="Calibri" w:cs="Calibri"/>
          <w:sz w:val="22"/>
          <w:szCs w:val="22"/>
        </w:rPr>
        <w:t>třídní učitel požadovat</w:t>
      </w:r>
      <w:r w:rsidR="009B2B79" w:rsidRPr="00984CA6">
        <w:rPr>
          <w:rFonts w:ascii="Calibri" w:hAnsi="Calibri" w:cs="Calibri"/>
          <w:sz w:val="22"/>
          <w:szCs w:val="22"/>
        </w:rPr>
        <w:t xml:space="preserve"> </w:t>
      </w:r>
      <w:r w:rsidRPr="00984CA6">
        <w:rPr>
          <w:rFonts w:ascii="Calibri" w:hAnsi="Calibri" w:cs="Calibri"/>
          <w:color w:val="000000"/>
          <w:sz w:val="22"/>
          <w:szCs w:val="22"/>
        </w:rPr>
        <w:t xml:space="preserve">doložení důvodu nepřítomnosti </w:t>
      </w:r>
      <w:r w:rsidRPr="00984CA6">
        <w:rPr>
          <w:rFonts w:ascii="Calibri" w:hAnsi="Calibri" w:cs="Calibri"/>
          <w:sz w:val="22"/>
          <w:szCs w:val="22"/>
        </w:rPr>
        <w:t>žáka</w:t>
      </w:r>
      <w:r w:rsidRPr="00984CA6">
        <w:rPr>
          <w:rFonts w:ascii="Calibri" w:hAnsi="Calibri" w:cs="Calibri"/>
          <w:color w:val="000000"/>
          <w:sz w:val="22"/>
          <w:szCs w:val="22"/>
        </w:rPr>
        <w:t xml:space="preserve"> potvrzením </w:t>
      </w:r>
      <w:r w:rsidRPr="00984CA6">
        <w:rPr>
          <w:rFonts w:ascii="Calibri" w:hAnsi="Calibri" w:cs="Calibri"/>
          <w:sz w:val="22"/>
          <w:szCs w:val="22"/>
        </w:rPr>
        <w:t>ošetřujícího lékaře žáka, resp. praktického lékaře jako součást omluvenky vystavené zákonným zástupcem nezletilého žáka nebo omluvenky vystavené zletilým žákem. Pokud žák toto nedoloží, je absence považována za</w:t>
      </w:r>
      <w:r w:rsidR="000D54D5" w:rsidRPr="00984CA6">
        <w:rPr>
          <w:rFonts w:ascii="Calibri" w:hAnsi="Calibri" w:cs="Calibri"/>
          <w:sz w:val="22"/>
          <w:szCs w:val="22"/>
        </w:rPr>
        <w:t> </w:t>
      </w:r>
      <w:r w:rsidRPr="00984CA6">
        <w:rPr>
          <w:rFonts w:ascii="Calibri" w:hAnsi="Calibri" w:cs="Calibri"/>
          <w:sz w:val="22"/>
          <w:szCs w:val="22"/>
        </w:rPr>
        <w:t>neomluvenou.</w:t>
      </w:r>
    </w:p>
    <w:p w:rsidR="00C26546" w:rsidRPr="00984CA6" w:rsidRDefault="00C26546" w:rsidP="00D042CF">
      <w:pPr>
        <w:tabs>
          <w:tab w:val="left" w:pos="0"/>
        </w:tabs>
        <w:jc w:val="both"/>
        <w:rPr>
          <w:rFonts w:ascii="Calibri" w:hAnsi="Calibri" w:cs="Calibri"/>
          <w:sz w:val="22"/>
          <w:szCs w:val="22"/>
        </w:rPr>
      </w:pPr>
      <w:r w:rsidRPr="00984CA6">
        <w:rPr>
          <w:rFonts w:ascii="Calibri" w:hAnsi="Calibri" w:cs="Calibri"/>
          <w:b/>
          <w:bCs/>
          <w:sz w:val="22"/>
          <w:szCs w:val="22"/>
        </w:rPr>
        <w:t>5.</w:t>
      </w:r>
      <w:r w:rsidRPr="00984CA6">
        <w:rPr>
          <w:rFonts w:ascii="Calibri" w:hAnsi="Calibri" w:cs="Calibri"/>
          <w:sz w:val="22"/>
          <w:szCs w:val="22"/>
        </w:rPr>
        <w:t xml:space="preserve"> Jestliže se žák neúčastní vyučování po dobu nejméně pěti vyučovacích dnů a jeho neúčast při vyučování není omluvena, vyzve ředitel školy písemně zákonného zástupce žáka (zletilého žáka), aby neprodleně doložil důvod žákovy nepřítomnosti. Jestliže do deseti dnů od doručení výzvy žák do školy nenastoupí, nebo nedoloží důvod nepřítomnosti, posuzuje se jako by studia zanechal </w:t>
      </w:r>
      <w:r w:rsidR="00127230" w:rsidRPr="00984CA6">
        <w:rPr>
          <w:rFonts w:ascii="Calibri" w:hAnsi="Calibri" w:cs="Calibri"/>
          <w:sz w:val="22"/>
          <w:szCs w:val="22"/>
        </w:rPr>
        <w:t>posledním dnem této lhůty</w:t>
      </w:r>
      <w:r w:rsidRPr="00984CA6">
        <w:rPr>
          <w:rFonts w:ascii="Calibri" w:hAnsi="Calibri" w:cs="Calibri"/>
          <w:sz w:val="22"/>
          <w:szCs w:val="22"/>
        </w:rPr>
        <w:t>. Tímto dnem přestává být žákem školy. (Platí pro žáky, kteří splnili povinnou školní docházku).</w:t>
      </w:r>
    </w:p>
    <w:p w:rsidR="00C26546" w:rsidRPr="00984CA6" w:rsidRDefault="00C26546" w:rsidP="00D042CF">
      <w:pPr>
        <w:tabs>
          <w:tab w:val="left" w:pos="284"/>
        </w:tabs>
        <w:jc w:val="both"/>
        <w:rPr>
          <w:rFonts w:ascii="Calibri" w:hAnsi="Calibri" w:cs="Calibri"/>
          <w:sz w:val="22"/>
          <w:szCs w:val="22"/>
        </w:rPr>
      </w:pPr>
    </w:p>
    <w:p w:rsidR="00C26546" w:rsidRPr="00984CA6" w:rsidRDefault="007B77CD" w:rsidP="001F5DFC">
      <w:pPr>
        <w:pStyle w:val="Nadpis3"/>
      </w:pPr>
      <w:bookmarkStart w:id="18" w:name="_Toc144983240"/>
      <w:r w:rsidRPr="00984CA6">
        <w:t>D</w:t>
      </w:r>
      <w:r w:rsidR="00C26546" w:rsidRPr="00984CA6">
        <w:t>. Uvolnění žáka z vyučování</w:t>
      </w:r>
      <w:bookmarkEnd w:id="18"/>
    </w:p>
    <w:p w:rsidR="00477C13" w:rsidRPr="00984CA6" w:rsidRDefault="00C26546" w:rsidP="00D042CF">
      <w:pPr>
        <w:pStyle w:val="Zkladntext"/>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Nemůže-li se nezletilý žák zúčastnit vyučování z důvodů předem známých, předloží třídnímu učiteli s předstihem (tj. alespoň týdenním) žádost o uvolnění podepsanou zákonným zástupcem. Zletilý žák žádá o uvolnění z vyučování sám. </w:t>
      </w:r>
    </w:p>
    <w:p w:rsidR="00477C13" w:rsidRPr="00984CA6" w:rsidRDefault="00477C13" w:rsidP="00D042CF">
      <w:pPr>
        <w:pStyle w:val="Zkladntext"/>
        <w:jc w:val="both"/>
        <w:rPr>
          <w:rFonts w:ascii="Calibri" w:hAnsi="Calibri" w:cs="Calibri"/>
          <w:sz w:val="22"/>
          <w:szCs w:val="22"/>
        </w:rPr>
      </w:pPr>
      <w:r w:rsidRPr="00984CA6">
        <w:rPr>
          <w:rFonts w:ascii="Calibri" w:hAnsi="Calibri" w:cs="Calibri"/>
          <w:b/>
          <w:sz w:val="22"/>
          <w:szCs w:val="22"/>
        </w:rPr>
        <w:lastRenderedPageBreak/>
        <w:t>2.</w:t>
      </w:r>
      <w:r w:rsidR="003D5094" w:rsidRPr="00984CA6">
        <w:rPr>
          <w:rFonts w:ascii="Calibri" w:hAnsi="Calibri" w:cs="Calibri"/>
          <w:sz w:val="22"/>
          <w:szCs w:val="22"/>
        </w:rPr>
        <w:t xml:space="preserve"> </w:t>
      </w:r>
      <w:r w:rsidR="00C26546" w:rsidRPr="00984CA6">
        <w:rPr>
          <w:rFonts w:ascii="Calibri" w:hAnsi="Calibri" w:cs="Calibri"/>
          <w:sz w:val="22"/>
          <w:szCs w:val="22"/>
        </w:rPr>
        <w:t xml:space="preserve">Uvolnění z vyučování v trvání do dvou vyučovacích dnů včetně je v kompetenci třídního učitele, na tři a více dnů uvolní žáka ředitel školy na základě doporučení třídního učitele. Uvolnění je podmíněno řádným plněním studijních povinností. </w:t>
      </w:r>
    </w:p>
    <w:p w:rsidR="00C26546" w:rsidRPr="00984CA6" w:rsidRDefault="00477C13" w:rsidP="00D042CF">
      <w:pPr>
        <w:pStyle w:val="Zkladntext"/>
        <w:jc w:val="both"/>
        <w:rPr>
          <w:rFonts w:ascii="Calibri" w:hAnsi="Calibri" w:cs="Calibri"/>
          <w:sz w:val="22"/>
          <w:szCs w:val="22"/>
        </w:rPr>
      </w:pPr>
      <w:r w:rsidRPr="00984CA6">
        <w:rPr>
          <w:rFonts w:ascii="Calibri" w:hAnsi="Calibri" w:cs="Calibri"/>
          <w:b/>
          <w:bCs/>
          <w:sz w:val="22"/>
          <w:szCs w:val="22"/>
        </w:rPr>
        <w:t>3</w:t>
      </w:r>
      <w:r w:rsidR="00C26546" w:rsidRPr="00984CA6">
        <w:rPr>
          <w:rFonts w:ascii="Calibri" w:hAnsi="Calibri" w:cs="Calibri"/>
          <w:b/>
          <w:bCs/>
          <w:sz w:val="22"/>
          <w:szCs w:val="22"/>
        </w:rPr>
        <w:t>.</w:t>
      </w:r>
      <w:r w:rsidR="00C26546" w:rsidRPr="00984CA6">
        <w:rPr>
          <w:rFonts w:ascii="Calibri" w:hAnsi="Calibri" w:cs="Calibri"/>
          <w:sz w:val="22"/>
          <w:szCs w:val="22"/>
        </w:rPr>
        <w:t xml:space="preserve"> Formulář žádosti o uvolnění žáka z vyučování je umístěn na webových stránkách školy v sekci</w:t>
      </w:r>
      <w:r w:rsidR="00C26546" w:rsidRPr="00984CA6">
        <w:rPr>
          <w:rFonts w:ascii="Calibri" w:hAnsi="Calibri" w:cs="Calibri"/>
          <w:bCs/>
          <w:iCs/>
          <w:sz w:val="22"/>
          <w:szCs w:val="22"/>
        </w:rPr>
        <w:t xml:space="preserve"> tiskopisy</w:t>
      </w:r>
      <w:r w:rsidR="007F072A" w:rsidRPr="00984CA6">
        <w:rPr>
          <w:rFonts w:ascii="Calibri" w:hAnsi="Calibri" w:cs="Calibri"/>
          <w:sz w:val="22"/>
          <w:szCs w:val="22"/>
        </w:rPr>
        <w:t xml:space="preserve"> </w:t>
      </w:r>
      <w:r w:rsidR="00C26546" w:rsidRPr="00984CA6">
        <w:rPr>
          <w:rFonts w:ascii="Calibri" w:hAnsi="Calibri" w:cs="Calibri"/>
          <w:sz w:val="22"/>
          <w:szCs w:val="22"/>
        </w:rPr>
        <w:t xml:space="preserve">ke </w:t>
      </w:r>
      <w:r w:rsidR="000D54D5" w:rsidRPr="00984CA6">
        <w:rPr>
          <w:rFonts w:ascii="Calibri" w:hAnsi="Calibri" w:cs="Calibri"/>
          <w:sz w:val="22"/>
          <w:szCs w:val="22"/>
        </w:rPr>
        <w:t>s</w:t>
      </w:r>
      <w:r w:rsidR="00C26546" w:rsidRPr="00984CA6">
        <w:rPr>
          <w:rFonts w:ascii="Calibri" w:hAnsi="Calibri" w:cs="Calibri"/>
          <w:sz w:val="22"/>
          <w:szCs w:val="22"/>
        </w:rPr>
        <w:t>tažení</w:t>
      </w:r>
    </w:p>
    <w:p w:rsidR="00477C13" w:rsidRDefault="00477C13" w:rsidP="00D042CF">
      <w:pPr>
        <w:pStyle w:val="Zkladntext"/>
        <w:jc w:val="both"/>
        <w:rPr>
          <w:rFonts w:ascii="Calibri" w:hAnsi="Calibri" w:cs="Calibri"/>
          <w:sz w:val="22"/>
          <w:szCs w:val="22"/>
        </w:rPr>
      </w:pPr>
      <w:r w:rsidRPr="00984CA6">
        <w:rPr>
          <w:rFonts w:ascii="Calibri" w:hAnsi="Calibri" w:cs="Calibri"/>
          <w:b/>
          <w:sz w:val="22"/>
          <w:szCs w:val="22"/>
        </w:rPr>
        <w:t>4.</w:t>
      </w:r>
      <w:r w:rsidR="005D6676" w:rsidRPr="00984CA6">
        <w:rPr>
          <w:rFonts w:ascii="Calibri" w:hAnsi="Calibri" w:cs="Calibri"/>
          <w:b/>
          <w:sz w:val="22"/>
          <w:szCs w:val="22"/>
        </w:rPr>
        <w:t xml:space="preserve"> </w:t>
      </w:r>
      <w:r w:rsidRPr="00984CA6">
        <w:rPr>
          <w:rFonts w:ascii="Calibri" w:hAnsi="Calibri" w:cs="Calibri"/>
          <w:sz w:val="22"/>
          <w:szCs w:val="22"/>
        </w:rPr>
        <w:t xml:space="preserve">Vyučující nejsou povinni omluvit žákovu nepřipravenost na vyučování po jeho návratu do školy. </w:t>
      </w:r>
    </w:p>
    <w:p w:rsidR="001F5DFC" w:rsidRPr="00984CA6" w:rsidRDefault="001F5DFC" w:rsidP="00D042CF">
      <w:pPr>
        <w:pStyle w:val="Zkladntext"/>
        <w:jc w:val="both"/>
        <w:rPr>
          <w:rFonts w:ascii="Calibri" w:hAnsi="Calibri" w:cs="Calibri"/>
          <w:sz w:val="22"/>
          <w:szCs w:val="22"/>
        </w:rPr>
      </w:pPr>
    </w:p>
    <w:p w:rsidR="00C26546" w:rsidRPr="00984CA6" w:rsidRDefault="007B77CD" w:rsidP="001F5DFC">
      <w:pPr>
        <w:pStyle w:val="Nadpis3"/>
      </w:pPr>
      <w:bookmarkStart w:id="19" w:name="_Toc144983241"/>
      <w:r w:rsidRPr="00984CA6">
        <w:t>E</w:t>
      </w:r>
      <w:r w:rsidR="00C26546" w:rsidRPr="00984CA6">
        <w:t>. Důsledky neomluvené absence</w:t>
      </w:r>
      <w:bookmarkEnd w:id="19"/>
    </w:p>
    <w:p w:rsidR="00C26546" w:rsidRPr="00984CA6" w:rsidRDefault="00C26546" w:rsidP="00D042CF">
      <w:pPr>
        <w:tabs>
          <w:tab w:val="left" w:pos="0"/>
        </w:tabs>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Jestliže se žák neúčastní vyučování po dobu nejméně pěti vyučovacích dnů a jeho neúčast při vyučování není omluvena, vyzve ředitel školy písemně zákonného zástupce žáka nebo žáka zletilého, aby neprodleně doložil důvod žákovy nepřítomnosti. Jestliže do deseti dnů od doručení výzvy žák do školy nenastoupí, nebo nedoloží důvod nepřítomnosti, posuzuje se jako by studia zanechal </w:t>
      </w:r>
      <w:r w:rsidR="00146B3F" w:rsidRPr="00984CA6">
        <w:rPr>
          <w:rFonts w:ascii="Calibri" w:hAnsi="Calibri" w:cs="Calibri"/>
          <w:sz w:val="22"/>
          <w:szCs w:val="22"/>
        </w:rPr>
        <w:t>posledním dnem této lhůty</w:t>
      </w:r>
      <w:r w:rsidRPr="00984CA6">
        <w:rPr>
          <w:rFonts w:ascii="Calibri" w:hAnsi="Calibri" w:cs="Calibri"/>
          <w:sz w:val="22"/>
          <w:szCs w:val="22"/>
        </w:rPr>
        <w:t>. Tímto dnem přestává být žákem školy. (Platí pro žáky, kteří splnili povinnou školní docházku).</w:t>
      </w:r>
    </w:p>
    <w:p w:rsidR="00E227EC" w:rsidRPr="00984CA6" w:rsidRDefault="00AE4C28" w:rsidP="00D042CF">
      <w:pPr>
        <w:tabs>
          <w:tab w:val="left" w:pos="0"/>
        </w:tabs>
        <w:jc w:val="both"/>
        <w:rPr>
          <w:rFonts w:ascii="Calibri" w:hAnsi="Calibri" w:cs="Calibri"/>
          <w:sz w:val="22"/>
          <w:szCs w:val="22"/>
        </w:rPr>
      </w:pPr>
      <w:r w:rsidRPr="00984CA6">
        <w:rPr>
          <w:rFonts w:ascii="Calibri" w:hAnsi="Calibri" w:cs="Calibri"/>
          <w:b/>
          <w:bCs/>
          <w:sz w:val="22"/>
          <w:szCs w:val="22"/>
        </w:rPr>
        <w:t>2</w:t>
      </w:r>
      <w:r w:rsidRPr="00984CA6">
        <w:rPr>
          <w:rFonts w:ascii="Calibri" w:hAnsi="Calibri" w:cs="Calibri"/>
          <w:i/>
          <w:iCs/>
          <w:sz w:val="22"/>
          <w:szCs w:val="22"/>
        </w:rPr>
        <w:t xml:space="preserve">. </w:t>
      </w:r>
      <w:r w:rsidRPr="00984CA6">
        <w:rPr>
          <w:rFonts w:ascii="Calibri" w:hAnsi="Calibri" w:cs="Calibri"/>
          <w:sz w:val="22"/>
          <w:szCs w:val="22"/>
        </w:rPr>
        <w:t xml:space="preserve">Neomluvená absence žáků plnících povinnou školní docházku je řešena do hranice </w:t>
      </w:r>
      <w:r w:rsidR="00E227EC" w:rsidRPr="00984CA6">
        <w:rPr>
          <w:rFonts w:ascii="Calibri" w:hAnsi="Calibri" w:cs="Calibri"/>
          <w:sz w:val="22"/>
          <w:szCs w:val="22"/>
        </w:rPr>
        <w:t>dvaceti pěti</w:t>
      </w:r>
      <w:r w:rsidRPr="00984CA6">
        <w:rPr>
          <w:rFonts w:ascii="Calibri" w:hAnsi="Calibri" w:cs="Calibri"/>
          <w:sz w:val="22"/>
          <w:szCs w:val="22"/>
        </w:rPr>
        <w:t xml:space="preserve"> neomluvených hodin výchovnou komisí školy</w:t>
      </w:r>
      <w:r w:rsidR="00A1366B" w:rsidRPr="00984CA6">
        <w:rPr>
          <w:rFonts w:ascii="Calibri" w:hAnsi="Calibri" w:cs="Calibri"/>
          <w:sz w:val="22"/>
          <w:szCs w:val="22"/>
        </w:rPr>
        <w:t>. N</w:t>
      </w:r>
      <w:r w:rsidRPr="00984CA6">
        <w:rPr>
          <w:rFonts w:ascii="Calibri" w:hAnsi="Calibri" w:cs="Calibri"/>
          <w:sz w:val="22"/>
          <w:szCs w:val="22"/>
        </w:rPr>
        <w:t xml:space="preserve">ad tuto hranici je řešena jako přestupek zákonných zástupců nezletilého žáka (§31 zákona 200/1990 Sb.). Oznámení adresuje škola </w:t>
      </w:r>
      <w:r w:rsidR="00E227EC" w:rsidRPr="00984CA6">
        <w:rPr>
          <w:rFonts w:ascii="Calibri" w:hAnsi="Calibri" w:cs="Calibri"/>
          <w:sz w:val="22"/>
          <w:szCs w:val="22"/>
        </w:rPr>
        <w:t>orgánu sociálně-právní ochrany dětí Magistrátu města Havířova, popřípadě</w:t>
      </w:r>
      <w:r w:rsidRPr="00984CA6">
        <w:rPr>
          <w:rFonts w:ascii="Calibri" w:hAnsi="Calibri" w:cs="Calibri"/>
          <w:sz w:val="22"/>
          <w:szCs w:val="22"/>
        </w:rPr>
        <w:t xml:space="preserve"> pověřeného obecního úřadu v</w:t>
      </w:r>
      <w:r w:rsidR="00A1366B" w:rsidRPr="00984CA6">
        <w:rPr>
          <w:rFonts w:ascii="Calibri" w:hAnsi="Calibri" w:cs="Calibri"/>
          <w:sz w:val="22"/>
          <w:szCs w:val="22"/>
        </w:rPr>
        <w:t> místě trvalého bydliště žáka (viz.</w:t>
      </w:r>
      <w:r w:rsidR="00642BCD" w:rsidRPr="00984CA6">
        <w:rPr>
          <w:rFonts w:ascii="Calibri" w:hAnsi="Calibri" w:cs="Calibri"/>
          <w:sz w:val="22"/>
          <w:szCs w:val="22"/>
        </w:rPr>
        <w:t xml:space="preserve"> Metodické doporučení MŠMT č.j. </w:t>
      </w:r>
      <w:r w:rsidR="00A1366B" w:rsidRPr="00984CA6">
        <w:rPr>
          <w:rFonts w:ascii="Calibri" w:hAnsi="Calibri" w:cs="Calibri"/>
          <w:sz w:val="22"/>
          <w:szCs w:val="22"/>
        </w:rPr>
        <w:t>21291/2010-28, příloha č.11 - záškoláctví).</w:t>
      </w:r>
    </w:p>
    <w:p w:rsidR="00222643" w:rsidRPr="00984CA6" w:rsidRDefault="00222643" w:rsidP="00D042CF">
      <w:pPr>
        <w:tabs>
          <w:tab w:val="left" w:pos="0"/>
        </w:tabs>
        <w:jc w:val="both"/>
        <w:rPr>
          <w:rFonts w:ascii="Calibri" w:hAnsi="Calibri" w:cs="Calibri"/>
          <w:sz w:val="22"/>
          <w:szCs w:val="22"/>
        </w:rPr>
      </w:pPr>
    </w:p>
    <w:p w:rsidR="00222643" w:rsidRPr="00984CA6" w:rsidRDefault="00222643" w:rsidP="001F5DFC">
      <w:pPr>
        <w:pStyle w:val="Nadpis2"/>
      </w:pPr>
      <w:bookmarkStart w:id="20" w:name="_Toc144983242"/>
      <w:r w:rsidRPr="00984CA6">
        <w:t>VIII</w:t>
      </w:r>
      <w:r w:rsidR="00C50758" w:rsidRPr="00984CA6">
        <w:t>. </w:t>
      </w:r>
      <w:r w:rsidRPr="00984CA6">
        <w:t>Vzdělávání podle individuálního vzdělávacího plánu</w:t>
      </w:r>
      <w:bookmarkEnd w:id="20"/>
    </w:p>
    <w:p w:rsidR="000778AC" w:rsidRPr="00984CA6" w:rsidRDefault="000778AC" w:rsidP="000778AC">
      <w:pPr>
        <w:jc w:val="center"/>
        <w:outlineLvl w:val="2"/>
        <w:rPr>
          <w:rFonts w:ascii="Calibri" w:hAnsi="Calibri" w:cs="Calibri"/>
          <w:b/>
          <w:bCs/>
          <w:sz w:val="22"/>
          <w:szCs w:val="22"/>
        </w:rPr>
      </w:pPr>
    </w:p>
    <w:p w:rsidR="00A43013" w:rsidRPr="00984CA6" w:rsidRDefault="00222643" w:rsidP="00D042CF">
      <w:pPr>
        <w:pStyle w:val="Normlnweb"/>
        <w:jc w:val="both"/>
        <w:rPr>
          <w:rFonts w:ascii="Calibri" w:hAnsi="Calibri" w:cs="Calibri"/>
          <w:sz w:val="22"/>
          <w:szCs w:val="22"/>
        </w:rPr>
      </w:pPr>
      <w:r w:rsidRPr="00984CA6">
        <w:rPr>
          <w:rFonts w:ascii="Calibri" w:hAnsi="Calibri" w:cs="Calibri"/>
          <w:b/>
          <w:sz w:val="22"/>
          <w:szCs w:val="22"/>
        </w:rPr>
        <w:t>1.</w:t>
      </w:r>
      <w:r w:rsidRPr="00984CA6">
        <w:rPr>
          <w:rFonts w:ascii="Calibri" w:hAnsi="Calibri" w:cs="Calibri"/>
          <w:sz w:val="22"/>
          <w:szCs w:val="22"/>
        </w:rPr>
        <w:t xml:space="preserve">  </w:t>
      </w:r>
      <w:r w:rsidR="00C50758" w:rsidRPr="00984CA6">
        <w:rPr>
          <w:rFonts w:ascii="Calibri" w:hAnsi="Calibri" w:cs="Calibri"/>
          <w:sz w:val="22"/>
          <w:szCs w:val="22"/>
        </w:rPr>
        <w:t xml:space="preserve">Individuální vzdělávací plán </w:t>
      </w:r>
      <w:r w:rsidRPr="00984CA6">
        <w:rPr>
          <w:rFonts w:ascii="Calibri" w:hAnsi="Calibri" w:cs="Calibri"/>
          <w:sz w:val="22"/>
          <w:szCs w:val="22"/>
        </w:rPr>
        <w:t xml:space="preserve">povoluje ředitel školy na základě písemné žádosti zletilého žáka nebo </w:t>
      </w:r>
      <w:r w:rsidR="00A43013" w:rsidRPr="00984CA6">
        <w:rPr>
          <w:rFonts w:ascii="Calibri" w:hAnsi="Calibri" w:cs="Calibri"/>
          <w:sz w:val="22"/>
          <w:szCs w:val="22"/>
        </w:rPr>
        <w:t>z</w:t>
      </w:r>
      <w:r w:rsidRPr="00984CA6">
        <w:rPr>
          <w:rFonts w:ascii="Calibri" w:hAnsi="Calibri" w:cs="Calibri"/>
          <w:sz w:val="22"/>
          <w:szCs w:val="22"/>
        </w:rPr>
        <w:t>ákonného zástupce nezletilého žáka.</w:t>
      </w:r>
    </w:p>
    <w:p w:rsidR="00222643" w:rsidRPr="00984CA6" w:rsidRDefault="00222643" w:rsidP="00D042CF">
      <w:pPr>
        <w:pStyle w:val="Normlnweb"/>
        <w:jc w:val="both"/>
        <w:rPr>
          <w:rFonts w:ascii="Calibri" w:hAnsi="Calibri" w:cs="Calibri"/>
          <w:sz w:val="22"/>
          <w:szCs w:val="22"/>
        </w:rPr>
      </w:pPr>
      <w:r w:rsidRPr="00984CA6">
        <w:rPr>
          <w:rFonts w:ascii="Calibri" w:hAnsi="Calibri" w:cs="Calibri"/>
          <w:b/>
          <w:sz w:val="22"/>
          <w:szCs w:val="22"/>
        </w:rPr>
        <w:t>2.</w:t>
      </w:r>
      <w:r w:rsidRPr="00984CA6">
        <w:rPr>
          <w:rFonts w:ascii="Calibri" w:hAnsi="Calibri" w:cs="Calibri"/>
          <w:sz w:val="22"/>
          <w:szCs w:val="22"/>
        </w:rPr>
        <w:t>  Individuální vzdělávací plán může ředitel školy povolit:</w:t>
      </w:r>
    </w:p>
    <w:p w:rsidR="00A43013" w:rsidRPr="00984CA6" w:rsidRDefault="00222643" w:rsidP="00D042CF">
      <w:pPr>
        <w:pStyle w:val="Normlnweb"/>
        <w:jc w:val="both"/>
        <w:rPr>
          <w:rFonts w:ascii="Calibri" w:hAnsi="Calibri" w:cs="Calibri"/>
          <w:sz w:val="22"/>
          <w:szCs w:val="22"/>
        </w:rPr>
      </w:pPr>
      <w:r w:rsidRPr="00984CA6">
        <w:rPr>
          <w:rFonts w:ascii="Calibri" w:hAnsi="Calibri" w:cs="Calibri"/>
          <w:sz w:val="22"/>
          <w:szCs w:val="22"/>
        </w:rPr>
        <w:t>a) žákům se speciálními vzdělávacími potřebami</w:t>
      </w:r>
      <w:r w:rsidR="00E77378" w:rsidRPr="00984CA6">
        <w:rPr>
          <w:rFonts w:ascii="Calibri" w:hAnsi="Calibri" w:cs="Calibri"/>
          <w:sz w:val="22"/>
          <w:szCs w:val="22"/>
        </w:rPr>
        <w:t xml:space="preserve"> </w:t>
      </w:r>
      <w:r w:rsidRPr="00984CA6">
        <w:rPr>
          <w:rFonts w:ascii="Calibri" w:hAnsi="Calibri" w:cs="Calibri"/>
          <w:sz w:val="22"/>
          <w:szCs w:val="22"/>
        </w:rPr>
        <w:t>na základě doporučení školského poradenského zařízení</w:t>
      </w:r>
      <w:r w:rsidRPr="00984CA6">
        <w:rPr>
          <w:rFonts w:ascii="Calibri" w:hAnsi="Calibri" w:cs="Calibri"/>
          <w:sz w:val="22"/>
          <w:szCs w:val="22"/>
        </w:rPr>
        <w:br/>
        <w:t>b) žákům dlouhodobě nemocným, případně žákyním z důvodu těhotenství a mateřství, na základě doporučení lékaře</w:t>
      </w:r>
    </w:p>
    <w:p w:rsidR="00A43013" w:rsidRPr="00984CA6" w:rsidRDefault="00222643" w:rsidP="00D042CF">
      <w:pPr>
        <w:pStyle w:val="Normlnweb"/>
        <w:jc w:val="both"/>
        <w:rPr>
          <w:rFonts w:ascii="Calibri" w:hAnsi="Calibri" w:cs="Calibri"/>
          <w:sz w:val="22"/>
          <w:szCs w:val="22"/>
        </w:rPr>
      </w:pPr>
      <w:r w:rsidRPr="00984CA6">
        <w:rPr>
          <w:rFonts w:ascii="Calibri" w:hAnsi="Calibri" w:cs="Calibri"/>
          <w:sz w:val="22"/>
          <w:szCs w:val="22"/>
        </w:rPr>
        <w:t>c) žákům mimořádně nadaným</w:t>
      </w:r>
      <w:r w:rsidR="00E77378" w:rsidRPr="00984CA6">
        <w:rPr>
          <w:rFonts w:ascii="Calibri" w:hAnsi="Calibri" w:cs="Calibri"/>
          <w:sz w:val="22"/>
          <w:szCs w:val="22"/>
        </w:rPr>
        <w:t xml:space="preserve"> na základě doporučení školského poradenského zařízení</w:t>
      </w:r>
      <w:r w:rsidR="00E77378" w:rsidRPr="00984CA6">
        <w:rPr>
          <w:rFonts w:ascii="Calibri" w:hAnsi="Calibri" w:cs="Calibri"/>
          <w:sz w:val="22"/>
          <w:szCs w:val="22"/>
        </w:rPr>
        <w:br/>
      </w:r>
      <w:r w:rsidRPr="00984CA6">
        <w:rPr>
          <w:rFonts w:ascii="Calibri" w:hAnsi="Calibri" w:cs="Calibri"/>
          <w:sz w:val="22"/>
          <w:szCs w:val="22"/>
        </w:rPr>
        <w:t>d) žákům, kteří dosahují trvale vynikajících sportovních výsledků</w:t>
      </w:r>
      <w:r w:rsidR="00E77378" w:rsidRPr="00984CA6">
        <w:rPr>
          <w:rFonts w:ascii="Calibri" w:hAnsi="Calibri" w:cs="Calibri"/>
          <w:sz w:val="22"/>
          <w:szCs w:val="22"/>
        </w:rPr>
        <w:t xml:space="preserve"> na úrovni reprezentace ČR</w:t>
      </w:r>
      <w:r w:rsidRPr="00984CA6">
        <w:rPr>
          <w:rFonts w:ascii="Calibri" w:hAnsi="Calibri" w:cs="Calibri"/>
          <w:i/>
          <w:sz w:val="22"/>
          <w:szCs w:val="22"/>
        </w:rPr>
        <w:br/>
      </w:r>
      <w:r w:rsidRPr="00984CA6">
        <w:rPr>
          <w:rFonts w:ascii="Calibri" w:hAnsi="Calibri" w:cs="Calibri"/>
          <w:b/>
          <w:sz w:val="22"/>
          <w:szCs w:val="22"/>
        </w:rPr>
        <w:t>3.</w:t>
      </w:r>
      <w:r w:rsidRPr="00984CA6">
        <w:rPr>
          <w:rFonts w:ascii="Calibri" w:hAnsi="Calibri" w:cs="Calibri"/>
          <w:sz w:val="22"/>
          <w:szCs w:val="22"/>
        </w:rPr>
        <w:t>  Individuální vzdělávací plán povoluje ředitel školy maximálně na dobu jednoho školního roku.</w:t>
      </w:r>
      <w:r w:rsidRPr="00984CA6">
        <w:rPr>
          <w:rFonts w:ascii="Calibri" w:hAnsi="Calibri" w:cs="Calibri"/>
          <w:sz w:val="22"/>
          <w:szCs w:val="22"/>
        </w:rPr>
        <w:br/>
      </w:r>
      <w:r w:rsidRPr="00984CA6">
        <w:rPr>
          <w:rFonts w:ascii="Calibri" w:hAnsi="Calibri" w:cs="Calibri"/>
          <w:b/>
          <w:sz w:val="22"/>
          <w:szCs w:val="22"/>
        </w:rPr>
        <w:t>4.</w:t>
      </w:r>
      <w:r w:rsidRPr="00984CA6">
        <w:rPr>
          <w:rFonts w:ascii="Calibri" w:hAnsi="Calibri" w:cs="Calibri"/>
          <w:sz w:val="22"/>
          <w:szCs w:val="22"/>
        </w:rPr>
        <w:t xml:space="preserve"> Výchovný poradce vede evidenci žáků s individuálním vzdělávacím plánem a ve spolupráci s třídními učiteli kontroluje jeho plnění.</w:t>
      </w:r>
    </w:p>
    <w:p w:rsidR="00A43013" w:rsidRPr="00984CA6" w:rsidRDefault="00222643" w:rsidP="00D042CF">
      <w:pPr>
        <w:pStyle w:val="Normlnweb"/>
        <w:jc w:val="both"/>
        <w:rPr>
          <w:rFonts w:ascii="Calibri" w:hAnsi="Calibri" w:cs="Calibri"/>
          <w:sz w:val="22"/>
          <w:szCs w:val="22"/>
        </w:rPr>
      </w:pPr>
      <w:r w:rsidRPr="00984CA6">
        <w:rPr>
          <w:rFonts w:ascii="Calibri" w:hAnsi="Calibri" w:cs="Calibri"/>
          <w:b/>
          <w:sz w:val="22"/>
          <w:szCs w:val="22"/>
        </w:rPr>
        <w:t>5.</w:t>
      </w:r>
      <w:r w:rsidRPr="00984CA6">
        <w:rPr>
          <w:rFonts w:ascii="Calibri" w:hAnsi="Calibri" w:cs="Calibri"/>
          <w:sz w:val="22"/>
          <w:szCs w:val="22"/>
        </w:rPr>
        <w:t xml:space="preserve"> Individuální vzdělávací plán vypracuje výchovný poradce na základě podkladů, které mu předají příslušní vyučující.</w:t>
      </w:r>
    </w:p>
    <w:p w:rsidR="00750E82" w:rsidRPr="00984CA6" w:rsidRDefault="00222643" w:rsidP="00D042CF">
      <w:pPr>
        <w:pStyle w:val="Normlnweb"/>
        <w:jc w:val="both"/>
        <w:rPr>
          <w:rFonts w:ascii="Calibri" w:hAnsi="Calibri" w:cs="Calibri"/>
          <w:sz w:val="22"/>
          <w:szCs w:val="22"/>
        </w:rPr>
      </w:pPr>
      <w:r w:rsidRPr="00984CA6">
        <w:rPr>
          <w:rFonts w:ascii="Calibri" w:hAnsi="Calibri" w:cs="Calibri"/>
          <w:b/>
          <w:sz w:val="22"/>
          <w:szCs w:val="22"/>
        </w:rPr>
        <w:t>6.</w:t>
      </w:r>
      <w:r w:rsidRPr="00984CA6">
        <w:rPr>
          <w:rFonts w:ascii="Calibri" w:hAnsi="Calibri" w:cs="Calibri"/>
          <w:sz w:val="22"/>
          <w:szCs w:val="22"/>
        </w:rPr>
        <w:t xml:space="preserve"> Individuální vzdělávací plán obsahuje úkoly a termíny ústních a písemných zkoušek pro každý předmět.</w:t>
      </w:r>
      <w:r w:rsidRPr="00984CA6">
        <w:rPr>
          <w:rFonts w:ascii="Calibri" w:hAnsi="Calibri" w:cs="Calibri"/>
          <w:sz w:val="22"/>
          <w:szCs w:val="22"/>
        </w:rPr>
        <w:br/>
      </w:r>
      <w:r w:rsidRPr="00984CA6">
        <w:rPr>
          <w:rFonts w:ascii="Calibri" w:hAnsi="Calibri" w:cs="Calibri"/>
          <w:b/>
          <w:sz w:val="22"/>
          <w:szCs w:val="22"/>
        </w:rPr>
        <w:t>7.</w:t>
      </w:r>
      <w:r w:rsidRPr="00984CA6">
        <w:rPr>
          <w:rFonts w:ascii="Calibri" w:hAnsi="Calibri" w:cs="Calibri"/>
          <w:sz w:val="22"/>
          <w:szCs w:val="22"/>
        </w:rPr>
        <w:t xml:space="preserve"> Jestliže žák neplní stanovené podmínky individuálního vzdělávacího plánu, zanedbává studijní povinnosti nebo závažným způsobem poruší školní řád, je studium podle tohoto plánu s okamžitou platností zrušeno.</w:t>
      </w:r>
    </w:p>
    <w:p w:rsidR="00222643" w:rsidRPr="00984CA6" w:rsidRDefault="00222643" w:rsidP="00D042CF">
      <w:pPr>
        <w:jc w:val="both"/>
        <w:rPr>
          <w:rFonts w:ascii="Calibri" w:hAnsi="Calibri" w:cs="Calibri"/>
          <w:b/>
          <w:bCs/>
          <w:sz w:val="22"/>
          <w:szCs w:val="22"/>
          <w:u w:val="single"/>
        </w:rPr>
      </w:pPr>
    </w:p>
    <w:p w:rsidR="00750E82" w:rsidRPr="00984CA6" w:rsidRDefault="00750E82" w:rsidP="00D042CF">
      <w:pPr>
        <w:jc w:val="both"/>
        <w:rPr>
          <w:rFonts w:ascii="Calibri" w:hAnsi="Calibri" w:cs="Calibri"/>
          <w:b/>
          <w:bCs/>
          <w:sz w:val="22"/>
          <w:szCs w:val="22"/>
          <w:u w:val="single"/>
        </w:rPr>
      </w:pPr>
    </w:p>
    <w:p w:rsidR="005F1D68" w:rsidRPr="005F1D68" w:rsidRDefault="005F1D68" w:rsidP="005F1D68">
      <w:pPr>
        <w:tabs>
          <w:tab w:val="left" w:pos="284"/>
        </w:tabs>
        <w:jc w:val="center"/>
        <w:rPr>
          <w:rFonts w:ascii="Calibri" w:hAnsi="Calibri" w:cs="Calibri"/>
          <w:b/>
          <w:bCs/>
        </w:rPr>
      </w:pPr>
      <w:r w:rsidRPr="005F1D68">
        <w:rPr>
          <w:rFonts w:ascii="Calibri" w:hAnsi="Calibri" w:cs="Calibri"/>
          <w:b/>
          <w:bCs/>
        </w:rPr>
        <w:t>IX. Zvláštní pravidla při pokusném ověřování kombinované výuky</w:t>
      </w:r>
    </w:p>
    <w:p w:rsidR="005F1D68" w:rsidRPr="005F1D68" w:rsidRDefault="005F1D68" w:rsidP="005F1D68">
      <w:pPr>
        <w:tabs>
          <w:tab w:val="left" w:pos="284"/>
        </w:tabs>
        <w:jc w:val="both"/>
        <w:rPr>
          <w:rFonts w:ascii="Calibri" w:hAnsi="Calibri" w:cs="Calibri"/>
          <w:b/>
          <w:bCs/>
          <w:sz w:val="22"/>
          <w:szCs w:val="22"/>
        </w:rPr>
      </w:pPr>
    </w:p>
    <w:p w:rsidR="005F1D68" w:rsidRPr="005F1D68" w:rsidRDefault="005F1D68" w:rsidP="005F1D68">
      <w:pPr>
        <w:tabs>
          <w:tab w:val="left" w:pos="284"/>
        </w:tabs>
        <w:jc w:val="both"/>
        <w:rPr>
          <w:rFonts w:ascii="Calibri" w:hAnsi="Calibri" w:cs="Calibri"/>
          <w:bCs/>
          <w:sz w:val="22"/>
          <w:szCs w:val="22"/>
        </w:rPr>
      </w:pPr>
      <w:r w:rsidRPr="005F1D68">
        <w:rPr>
          <w:rFonts w:ascii="Calibri" w:hAnsi="Calibri" w:cs="Calibri"/>
          <w:b/>
          <w:sz w:val="22"/>
          <w:szCs w:val="22"/>
        </w:rPr>
        <w:t xml:space="preserve">1. </w:t>
      </w:r>
      <w:r w:rsidRPr="005F1D68">
        <w:rPr>
          <w:rFonts w:ascii="Calibri" w:hAnsi="Calibri" w:cs="Calibri"/>
          <w:bCs/>
          <w:sz w:val="22"/>
          <w:szCs w:val="22"/>
        </w:rPr>
        <w:t>Škola poskytuje výuku kombinovanou formou pro žáky předposledního a posledního ročníku. Zákonný zástupce nezletilého žáka a zletilý žák vyslovuje souhlas se zařazením do pokusného ověřování kombinované výuky.</w:t>
      </w:r>
    </w:p>
    <w:p w:rsidR="005F1D68" w:rsidRPr="005F1D68" w:rsidRDefault="005F1D68" w:rsidP="005F1D68">
      <w:pPr>
        <w:tabs>
          <w:tab w:val="left" w:pos="284"/>
        </w:tabs>
        <w:jc w:val="both"/>
        <w:rPr>
          <w:rFonts w:ascii="Calibri" w:hAnsi="Calibri" w:cs="Calibri"/>
          <w:bCs/>
          <w:sz w:val="22"/>
          <w:szCs w:val="22"/>
        </w:rPr>
      </w:pPr>
      <w:r w:rsidRPr="005F1D68">
        <w:rPr>
          <w:rFonts w:ascii="Calibri" w:hAnsi="Calibri" w:cs="Calibri"/>
          <w:b/>
          <w:sz w:val="22"/>
          <w:szCs w:val="22"/>
        </w:rPr>
        <w:t xml:space="preserve">2. </w:t>
      </w:r>
      <w:r w:rsidRPr="005F1D68">
        <w:rPr>
          <w:rFonts w:ascii="Calibri" w:hAnsi="Calibri" w:cs="Calibri"/>
          <w:bCs/>
          <w:sz w:val="22"/>
          <w:szCs w:val="22"/>
        </w:rPr>
        <w:t xml:space="preserve">Kombinovanou výuku škola uskutečňuje podle předem stanoveného harmonogramu s ohledem na organizaci příslušného školního roku tak, že po pěti až sedmi týdnech prezenční výuky následuje týden distanční výuky. </w:t>
      </w:r>
    </w:p>
    <w:p w:rsidR="005F1D68" w:rsidRPr="005F1D68" w:rsidRDefault="005F1D68" w:rsidP="005F1D68">
      <w:pPr>
        <w:tabs>
          <w:tab w:val="left" w:pos="284"/>
        </w:tabs>
        <w:jc w:val="both"/>
        <w:rPr>
          <w:rFonts w:ascii="Calibri" w:hAnsi="Calibri" w:cs="Calibri"/>
          <w:bCs/>
          <w:sz w:val="22"/>
          <w:szCs w:val="22"/>
        </w:rPr>
      </w:pPr>
      <w:r w:rsidRPr="005F1D68">
        <w:rPr>
          <w:rFonts w:ascii="Calibri" w:hAnsi="Calibri" w:cs="Calibri"/>
          <w:b/>
          <w:sz w:val="22"/>
          <w:szCs w:val="22"/>
        </w:rPr>
        <w:t xml:space="preserve">3.  </w:t>
      </w:r>
      <w:r w:rsidRPr="005F1D68">
        <w:rPr>
          <w:rFonts w:ascii="Calibri" w:hAnsi="Calibri" w:cs="Calibri"/>
          <w:bCs/>
          <w:sz w:val="22"/>
          <w:szCs w:val="22"/>
        </w:rPr>
        <w:t>Kombinovaná výuka probíhá podle příslušného rámcového vzdělávacího programu a školního vzdělávacího programu bez úprav</w:t>
      </w:r>
    </w:p>
    <w:p w:rsidR="005F1D68" w:rsidRPr="005F1D68" w:rsidRDefault="005F1D68" w:rsidP="005F1D68">
      <w:pPr>
        <w:tabs>
          <w:tab w:val="left" w:pos="284"/>
        </w:tabs>
        <w:contextualSpacing/>
        <w:jc w:val="both"/>
        <w:rPr>
          <w:rFonts w:ascii="Calibri" w:hAnsi="Calibri" w:cs="Calibri"/>
          <w:bCs/>
          <w:sz w:val="22"/>
          <w:szCs w:val="22"/>
        </w:rPr>
      </w:pPr>
      <w:r w:rsidRPr="005F1D68">
        <w:rPr>
          <w:rFonts w:ascii="Calibri" w:hAnsi="Calibri" w:cs="Calibri"/>
          <w:b/>
          <w:sz w:val="22"/>
          <w:szCs w:val="22"/>
        </w:rPr>
        <w:t xml:space="preserve">4.  </w:t>
      </w:r>
      <w:r w:rsidRPr="005F1D68">
        <w:rPr>
          <w:rFonts w:ascii="Calibri" w:hAnsi="Calibri" w:cs="Calibri"/>
          <w:bCs/>
          <w:sz w:val="22"/>
          <w:szCs w:val="22"/>
        </w:rPr>
        <w:t xml:space="preserve">Kombinovanou výuku škola zajišťuje: </w:t>
      </w:r>
    </w:p>
    <w:p w:rsidR="005F1D68" w:rsidRPr="005F1D68" w:rsidRDefault="005F1D68" w:rsidP="005F1D68">
      <w:pPr>
        <w:pStyle w:val="Odstavecseseznamem"/>
        <w:numPr>
          <w:ilvl w:val="0"/>
          <w:numId w:val="16"/>
        </w:numPr>
        <w:tabs>
          <w:tab w:val="left" w:pos="284"/>
        </w:tabs>
        <w:ind w:left="714" w:hanging="357"/>
        <w:contextualSpacing/>
        <w:jc w:val="both"/>
        <w:rPr>
          <w:bCs/>
        </w:rPr>
      </w:pPr>
      <w:r w:rsidRPr="005F1D68">
        <w:rPr>
          <w:bCs/>
        </w:rPr>
        <w:t>kombinací online synchronní výuky a asynchronních hodin formou samostudia</w:t>
      </w:r>
    </w:p>
    <w:p w:rsidR="005F1D68" w:rsidRPr="005F1D68" w:rsidRDefault="005F1D68" w:rsidP="005F1D68">
      <w:pPr>
        <w:pStyle w:val="Odstavecseseznamem"/>
        <w:numPr>
          <w:ilvl w:val="0"/>
          <w:numId w:val="16"/>
        </w:numPr>
        <w:tabs>
          <w:tab w:val="left" w:pos="284"/>
        </w:tabs>
        <w:ind w:left="714" w:hanging="357"/>
        <w:contextualSpacing/>
        <w:jc w:val="both"/>
        <w:rPr>
          <w:bCs/>
        </w:rPr>
      </w:pPr>
      <w:r w:rsidRPr="005F1D68">
        <w:rPr>
          <w:bCs/>
        </w:rPr>
        <w:t>hromadnou a skupinou formou</w:t>
      </w:r>
    </w:p>
    <w:p w:rsidR="005F1D68" w:rsidRPr="005F1D68" w:rsidRDefault="005F1D68" w:rsidP="005F1D68">
      <w:pPr>
        <w:pStyle w:val="Odstavecseseznamem"/>
        <w:numPr>
          <w:ilvl w:val="0"/>
          <w:numId w:val="16"/>
        </w:numPr>
        <w:tabs>
          <w:tab w:val="left" w:pos="284"/>
        </w:tabs>
        <w:ind w:left="714" w:hanging="357"/>
        <w:contextualSpacing/>
        <w:jc w:val="both"/>
        <w:rPr>
          <w:bCs/>
        </w:rPr>
      </w:pPr>
      <w:r w:rsidRPr="005F1D68">
        <w:rPr>
          <w:bCs/>
        </w:rPr>
        <w:lastRenderedPageBreak/>
        <w:t>průběžnou komunikací s žáky i zákonnými zástupci žáků</w:t>
      </w:r>
    </w:p>
    <w:p w:rsidR="005F1D68" w:rsidRPr="005F1D68" w:rsidRDefault="005F1D68" w:rsidP="005F1D68">
      <w:pPr>
        <w:pStyle w:val="Odstavecseseznamem"/>
        <w:numPr>
          <w:ilvl w:val="0"/>
          <w:numId w:val="16"/>
        </w:numPr>
        <w:tabs>
          <w:tab w:val="left" w:pos="284"/>
        </w:tabs>
        <w:ind w:left="714" w:hanging="357"/>
        <w:contextualSpacing/>
        <w:jc w:val="both"/>
        <w:rPr>
          <w:bCs/>
        </w:rPr>
      </w:pPr>
      <w:r w:rsidRPr="005F1D68">
        <w:rPr>
          <w:bCs/>
        </w:rPr>
        <w:t>průběžnou kontrolní činností prostřednictvím hospitací a dotazníkovým šetřením pro žáky i učitele</w:t>
      </w:r>
    </w:p>
    <w:p w:rsidR="005F1D68" w:rsidRPr="005F1D68" w:rsidRDefault="005F1D68" w:rsidP="005F1D68">
      <w:pPr>
        <w:contextualSpacing/>
        <w:jc w:val="both"/>
        <w:rPr>
          <w:rFonts w:ascii="Calibri" w:hAnsi="Calibri" w:cs="Calibri"/>
          <w:bCs/>
          <w:sz w:val="22"/>
          <w:szCs w:val="22"/>
        </w:rPr>
      </w:pPr>
      <w:r w:rsidRPr="005F1D68">
        <w:rPr>
          <w:rFonts w:ascii="Calibri" w:hAnsi="Calibri" w:cs="Calibri"/>
          <w:b/>
          <w:sz w:val="22"/>
          <w:szCs w:val="22"/>
        </w:rPr>
        <w:t xml:space="preserve">5. </w:t>
      </w:r>
      <w:r w:rsidRPr="005F1D68">
        <w:rPr>
          <w:rFonts w:ascii="Calibri" w:hAnsi="Calibri" w:cs="Calibri"/>
          <w:bCs/>
          <w:sz w:val="22"/>
          <w:szCs w:val="22"/>
        </w:rPr>
        <w:t>Distanční výuka probíhá v jednotné komunikační platformě, kterou je MS Teams.</w:t>
      </w:r>
      <w:r w:rsidRPr="005F1D68">
        <w:rPr>
          <w:rFonts w:ascii="Calibri" w:hAnsi="Calibri" w:cs="Calibri"/>
          <w:b/>
          <w:sz w:val="22"/>
          <w:szCs w:val="22"/>
        </w:rPr>
        <w:t xml:space="preserve"> </w:t>
      </w:r>
      <w:r w:rsidRPr="005F1D68">
        <w:rPr>
          <w:rFonts w:ascii="Calibri" w:hAnsi="Calibri" w:cs="Calibri"/>
          <w:bCs/>
          <w:sz w:val="22"/>
          <w:szCs w:val="22"/>
        </w:rPr>
        <w:t>Prostřednictvím MS Teams jsou žákům zadávány úkoly a zasílána zpětná vazba k úkolům. V prostřední MS Teams bude nastavován formou schůzek rozvrh synchronních online hodin v době distančního vzdělávání.</w:t>
      </w:r>
    </w:p>
    <w:p w:rsidR="005F1D68" w:rsidRPr="005F1D68" w:rsidRDefault="005F1D68" w:rsidP="005F1D68">
      <w:pPr>
        <w:contextualSpacing/>
        <w:jc w:val="both"/>
        <w:rPr>
          <w:rFonts w:ascii="Calibri" w:hAnsi="Calibri" w:cs="Calibri"/>
          <w:bCs/>
          <w:sz w:val="22"/>
          <w:szCs w:val="22"/>
        </w:rPr>
      </w:pPr>
      <w:r w:rsidRPr="005F1D68">
        <w:rPr>
          <w:rFonts w:ascii="Calibri" w:hAnsi="Calibri" w:cs="Calibri"/>
          <w:b/>
          <w:sz w:val="22"/>
          <w:szCs w:val="22"/>
        </w:rPr>
        <w:t xml:space="preserve">6. </w:t>
      </w:r>
      <w:r w:rsidRPr="005F1D68">
        <w:rPr>
          <w:rFonts w:ascii="Calibri" w:hAnsi="Calibri" w:cs="Calibri"/>
          <w:bCs/>
          <w:sz w:val="22"/>
          <w:szCs w:val="22"/>
        </w:rPr>
        <w:t>Hlavní komunikační platformou pro komunikaci žáků, zákonných zástupců a školy, pro zveřejnění rozvrhu hodin pro prezenční výuku a evidenci klasifikace je standardně systém Bakaláři.</w:t>
      </w:r>
    </w:p>
    <w:p w:rsidR="005F1D68" w:rsidRPr="005F1D68" w:rsidRDefault="005F1D68" w:rsidP="005F1D68">
      <w:pPr>
        <w:contextualSpacing/>
        <w:jc w:val="both"/>
        <w:rPr>
          <w:rFonts w:ascii="Calibri" w:hAnsi="Calibri" w:cs="Calibri"/>
          <w:bCs/>
          <w:sz w:val="22"/>
          <w:szCs w:val="22"/>
        </w:rPr>
      </w:pPr>
      <w:r w:rsidRPr="005F1D68">
        <w:rPr>
          <w:rFonts w:ascii="Calibri" w:hAnsi="Calibri" w:cs="Calibri"/>
          <w:b/>
          <w:sz w:val="22"/>
          <w:szCs w:val="22"/>
        </w:rPr>
        <w:t xml:space="preserve">7. </w:t>
      </w:r>
      <w:r w:rsidRPr="005F1D68">
        <w:rPr>
          <w:rFonts w:ascii="Calibri" w:hAnsi="Calibri" w:cs="Calibri"/>
          <w:bCs/>
          <w:sz w:val="22"/>
          <w:szCs w:val="22"/>
        </w:rPr>
        <w:t>Prezenční i distanční výuka jsou pro žáky zařazené do pokusného ověřování kombinované výuky povinné, neúčast v synchronních online hodinách je nutné omluvit dle pravidel Školního řádu, bodu VII, oddílu C.</w:t>
      </w:r>
    </w:p>
    <w:p w:rsidR="005F1D68" w:rsidRPr="005F1D68" w:rsidRDefault="005F1D68" w:rsidP="005F1D68">
      <w:pPr>
        <w:contextualSpacing/>
        <w:jc w:val="both"/>
        <w:rPr>
          <w:rFonts w:ascii="Calibri" w:hAnsi="Calibri" w:cs="Calibri"/>
          <w:bCs/>
          <w:sz w:val="22"/>
          <w:szCs w:val="22"/>
        </w:rPr>
      </w:pPr>
      <w:r w:rsidRPr="005F1D68">
        <w:rPr>
          <w:rFonts w:ascii="Calibri" w:hAnsi="Calibri" w:cs="Calibri"/>
          <w:b/>
          <w:sz w:val="22"/>
          <w:szCs w:val="22"/>
        </w:rPr>
        <w:t xml:space="preserve">8. </w:t>
      </w:r>
      <w:r w:rsidRPr="005F1D68">
        <w:rPr>
          <w:rFonts w:ascii="Calibri" w:hAnsi="Calibri" w:cs="Calibri"/>
          <w:bCs/>
          <w:sz w:val="22"/>
          <w:szCs w:val="22"/>
        </w:rPr>
        <w:t>Žáci školy mají i během distanční výuky právo využít možnost stravování ve školní jídelně při ZŠ F. Hrubína.</w:t>
      </w:r>
    </w:p>
    <w:p w:rsidR="005F1D68" w:rsidRPr="005F1D68" w:rsidRDefault="005F1D68" w:rsidP="005F1D68">
      <w:pPr>
        <w:contextualSpacing/>
        <w:jc w:val="both"/>
        <w:rPr>
          <w:rFonts w:ascii="Calibri" w:hAnsi="Calibri" w:cs="Calibri"/>
          <w:bCs/>
          <w:sz w:val="22"/>
          <w:szCs w:val="22"/>
        </w:rPr>
      </w:pPr>
      <w:r w:rsidRPr="005F1D68">
        <w:rPr>
          <w:rFonts w:ascii="Calibri" w:hAnsi="Calibri" w:cs="Calibri"/>
          <w:b/>
          <w:sz w:val="22"/>
          <w:szCs w:val="22"/>
        </w:rPr>
        <w:t xml:space="preserve">9. </w:t>
      </w:r>
      <w:r w:rsidRPr="005F1D68">
        <w:rPr>
          <w:rFonts w:ascii="Calibri" w:hAnsi="Calibri" w:cs="Calibri"/>
          <w:bCs/>
          <w:sz w:val="22"/>
          <w:szCs w:val="22"/>
        </w:rPr>
        <w:t>Při kombinované výuce je hodnocení uplatňováno především formativním způsobem a se zapojením sebehodnocení žáků. Formativní hodnocení je poskytováno učitelem přímo v rámci osobního setkání či prostřednictvím platformy Teams ve formě zpětné vazby k odevzdané práci v modulu zadání.</w:t>
      </w:r>
    </w:p>
    <w:p w:rsidR="007F1752" w:rsidRPr="00984CA6" w:rsidRDefault="007F1752" w:rsidP="007F1752">
      <w:pPr>
        <w:contextualSpacing/>
        <w:jc w:val="both"/>
        <w:rPr>
          <w:rFonts w:ascii="Calibri" w:hAnsi="Calibri" w:cs="Calibri"/>
          <w:bCs/>
          <w:sz w:val="22"/>
          <w:szCs w:val="22"/>
        </w:rPr>
      </w:pPr>
    </w:p>
    <w:p w:rsidR="00C26546" w:rsidRPr="00984CA6" w:rsidRDefault="007F1752" w:rsidP="001F5DFC">
      <w:pPr>
        <w:pStyle w:val="Nadpis2"/>
      </w:pPr>
      <w:bookmarkStart w:id="21" w:name="_Toc144983243"/>
      <w:r w:rsidRPr="00984CA6">
        <w:t xml:space="preserve">X. </w:t>
      </w:r>
      <w:r w:rsidR="00C26546" w:rsidRPr="00984CA6">
        <w:t>Bezpečnost a ochrana zdraví</w:t>
      </w:r>
      <w:bookmarkEnd w:id="21"/>
    </w:p>
    <w:p w:rsidR="00FF256D" w:rsidRPr="00984CA6" w:rsidRDefault="00FF256D" w:rsidP="00D042CF">
      <w:pPr>
        <w:tabs>
          <w:tab w:val="left" w:pos="284"/>
        </w:tabs>
        <w:jc w:val="both"/>
        <w:rPr>
          <w:rFonts w:ascii="Calibri" w:hAnsi="Calibri" w:cs="Calibri"/>
          <w:b/>
          <w:bCs/>
          <w:sz w:val="22"/>
          <w:szCs w:val="22"/>
        </w:rPr>
      </w:pPr>
    </w:p>
    <w:p w:rsidR="00340BE1" w:rsidRPr="00984CA6" w:rsidRDefault="00FF256D" w:rsidP="001F5DFC">
      <w:pPr>
        <w:pStyle w:val="Nadpis3"/>
      </w:pPr>
      <w:bookmarkStart w:id="22" w:name="_Toc144983244"/>
      <w:r w:rsidRPr="00984CA6">
        <w:t>A. Obecná ustanovení</w:t>
      </w:r>
      <w:bookmarkEnd w:id="22"/>
    </w:p>
    <w:p w:rsidR="005E707F" w:rsidRPr="00984CA6" w:rsidRDefault="00FF256D" w:rsidP="00D042CF">
      <w:pPr>
        <w:tabs>
          <w:tab w:val="left" w:pos="284"/>
        </w:tabs>
        <w:jc w:val="both"/>
        <w:rPr>
          <w:rFonts w:ascii="Calibri" w:hAnsi="Calibri" w:cs="Calibri"/>
          <w:sz w:val="22"/>
          <w:szCs w:val="22"/>
        </w:rPr>
      </w:pPr>
      <w:r w:rsidRPr="00984CA6">
        <w:rPr>
          <w:rFonts w:ascii="Calibri" w:hAnsi="Calibri" w:cs="Calibri"/>
          <w:b/>
          <w:sz w:val="22"/>
          <w:szCs w:val="22"/>
        </w:rPr>
        <w:t>1.</w:t>
      </w:r>
      <w:r w:rsidRPr="00984CA6">
        <w:rPr>
          <w:rFonts w:ascii="Calibri" w:hAnsi="Calibri" w:cs="Calibri"/>
          <w:sz w:val="22"/>
          <w:szCs w:val="22"/>
        </w:rPr>
        <w:t xml:space="preserve"> </w:t>
      </w:r>
      <w:r w:rsidR="00340BE1" w:rsidRPr="00984CA6">
        <w:rPr>
          <w:rFonts w:ascii="Calibri" w:hAnsi="Calibri" w:cs="Calibri"/>
          <w:sz w:val="22"/>
          <w:szCs w:val="22"/>
        </w:rPr>
        <w:t>Všechny osoby účastné na vzdělávání a provozu školy jsou povinny dodržovat pravidla bezpečnosti a ochrany zdraví při práci a řídit se protipožárními předpisy.</w:t>
      </w:r>
    </w:p>
    <w:p w:rsidR="002E1A65" w:rsidRPr="00984CA6" w:rsidRDefault="002E1A65" w:rsidP="00D042CF">
      <w:pPr>
        <w:tabs>
          <w:tab w:val="left" w:pos="284"/>
        </w:tabs>
        <w:jc w:val="both"/>
        <w:rPr>
          <w:rFonts w:ascii="Calibri" w:hAnsi="Calibri" w:cs="Calibri"/>
          <w:sz w:val="22"/>
          <w:szCs w:val="22"/>
        </w:rPr>
      </w:pPr>
      <w:r w:rsidRPr="00984CA6">
        <w:rPr>
          <w:rFonts w:ascii="Calibri" w:hAnsi="Calibri" w:cs="Calibri"/>
          <w:b/>
          <w:sz w:val="22"/>
          <w:szCs w:val="22"/>
        </w:rPr>
        <w:t xml:space="preserve">2. </w:t>
      </w:r>
      <w:r w:rsidRPr="00984CA6">
        <w:rPr>
          <w:rFonts w:ascii="Calibri" w:hAnsi="Calibri" w:cs="Calibri"/>
          <w:sz w:val="22"/>
          <w:szCs w:val="22"/>
        </w:rPr>
        <w:t>Všechny osoby účastné na vzdělávání a provozu školy jsou povinny dodržovat hygienická opatření stanovená orgány veřejné správy, včetně pokynů stanovených školou implementací těchto opatření.</w:t>
      </w:r>
    </w:p>
    <w:p w:rsidR="00FF256D" w:rsidRPr="00984CA6" w:rsidRDefault="002E1A65" w:rsidP="00D042CF">
      <w:pPr>
        <w:tabs>
          <w:tab w:val="left" w:pos="284"/>
        </w:tabs>
        <w:jc w:val="both"/>
        <w:rPr>
          <w:rFonts w:ascii="Calibri" w:hAnsi="Calibri" w:cs="Calibri"/>
          <w:sz w:val="22"/>
          <w:szCs w:val="22"/>
        </w:rPr>
      </w:pPr>
      <w:r w:rsidRPr="00984CA6">
        <w:rPr>
          <w:rFonts w:ascii="Calibri" w:hAnsi="Calibri" w:cs="Calibri"/>
          <w:b/>
          <w:sz w:val="22"/>
          <w:szCs w:val="22"/>
        </w:rPr>
        <w:t>3</w:t>
      </w:r>
      <w:r w:rsidR="00FF256D" w:rsidRPr="00984CA6">
        <w:rPr>
          <w:rFonts w:ascii="Calibri" w:hAnsi="Calibri" w:cs="Calibri"/>
          <w:b/>
          <w:sz w:val="22"/>
          <w:szCs w:val="22"/>
        </w:rPr>
        <w:t>.</w:t>
      </w:r>
      <w:r w:rsidR="00FF256D" w:rsidRPr="00984CA6">
        <w:rPr>
          <w:rFonts w:ascii="Calibri" w:hAnsi="Calibri" w:cs="Calibri"/>
          <w:sz w:val="22"/>
          <w:szCs w:val="22"/>
        </w:rPr>
        <w:t xml:space="preserve"> Všechny osoby účastné na vzdělávání a provozu školy jsou povinny zabránit výskytu šikany, kyberšikany, vandalismu, rasismu a kriminality.</w:t>
      </w:r>
    </w:p>
    <w:p w:rsidR="00491084" w:rsidRPr="00984CA6" w:rsidRDefault="00491084" w:rsidP="00D042CF">
      <w:pPr>
        <w:tabs>
          <w:tab w:val="left" w:pos="284"/>
        </w:tabs>
        <w:jc w:val="both"/>
        <w:rPr>
          <w:rFonts w:ascii="Calibri" w:hAnsi="Calibri" w:cs="Calibri"/>
          <w:b/>
          <w:bCs/>
          <w:iCs/>
          <w:sz w:val="22"/>
          <w:szCs w:val="22"/>
        </w:rPr>
      </w:pPr>
    </w:p>
    <w:p w:rsidR="00C26546" w:rsidRPr="00984CA6" w:rsidRDefault="00FF256D" w:rsidP="001F5DFC">
      <w:pPr>
        <w:pStyle w:val="Nadpis3"/>
      </w:pPr>
      <w:bookmarkStart w:id="23" w:name="_Toc144983245"/>
      <w:r w:rsidRPr="00984CA6">
        <w:t>B</w:t>
      </w:r>
      <w:r w:rsidR="00C26546" w:rsidRPr="00984CA6">
        <w:t xml:space="preserve">. </w:t>
      </w:r>
      <w:r w:rsidR="00340BE1" w:rsidRPr="00984CA6">
        <w:t>Školní řád</w:t>
      </w:r>
      <w:bookmarkEnd w:id="23"/>
    </w:p>
    <w:p w:rsidR="00C26546" w:rsidRPr="00984CA6" w:rsidRDefault="00C26546" w:rsidP="00D042CF">
      <w:pPr>
        <w:shd w:val="clear" w:color="auto" w:fill="FFFFFF" w:themeFill="background1"/>
        <w:tabs>
          <w:tab w:val="left" w:pos="284"/>
        </w:tabs>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Na začátku školního roku jsou žáci třídními učiteli prokazatelně seznámeni s obsahem školního řádu a v úvodních hodinách jednotlivých předmětů s pravidly bezpečnosti v nich (řády odborných učeben a laboratoří, apod.). O poučení provede vyučující zápis do </w:t>
      </w:r>
      <w:r w:rsidR="005B33B1" w:rsidRPr="00984CA6">
        <w:rPr>
          <w:rFonts w:ascii="Calibri" w:hAnsi="Calibri" w:cs="Calibri"/>
          <w:sz w:val="22"/>
          <w:szCs w:val="22"/>
        </w:rPr>
        <w:t xml:space="preserve">elektronické </w:t>
      </w:r>
      <w:r w:rsidRPr="00984CA6">
        <w:rPr>
          <w:rFonts w:ascii="Calibri" w:hAnsi="Calibri" w:cs="Calibri"/>
          <w:sz w:val="22"/>
          <w:szCs w:val="22"/>
        </w:rPr>
        <w:t>třídní knihy</w:t>
      </w:r>
      <w:r w:rsidR="0068020D" w:rsidRPr="00984CA6">
        <w:rPr>
          <w:rFonts w:ascii="Calibri" w:hAnsi="Calibri" w:cs="Calibri"/>
          <w:sz w:val="22"/>
          <w:szCs w:val="22"/>
        </w:rPr>
        <w:t>.</w:t>
      </w:r>
    </w:p>
    <w:p w:rsidR="00C26546" w:rsidRPr="00984CA6" w:rsidRDefault="00C26546" w:rsidP="00D042CF">
      <w:pPr>
        <w:shd w:val="clear" w:color="auto" w:fill="FFFFFF" w:themeFill="background1"/>
        <w:tabs>
          <w:tab w:val="left" w:pos="284"/>
        </w:tabs>
        <w:jc w:val="both"/>
        <w:rPr>
          <w:rFonts w:ascii="Calibri" w:hAnsi="Calibri" w:cs="Calibri"/>
          <w:sz w:val="22"/>
          <w:szCs w:val="22"/>
        </w:rPr>
      </w:pPr>
      <w:r w:rsidRPr="00984CA6">
        <w:rPr>
          <w:rFonts w:ascii="Calibri" w:hAnsi="Calibri" w:cs="Calibri"/>
          <w:b/>
          <w:bCs/>
          <w:sz w:val="22"/>
          <w:szCs w:val="22"/>
        </w:rPr>
        <w:t>2.</w:t>
      </w:r>
      <w:r w:rsidRPr="00984CA6">
        <w:rPr>
          <w:rFonts w:ascii="Calibri" w:hAnsi="Calibri" w:cs="Calibri"/>
          <w:sz w:val="22"/>
          <w:szCs w:val="22"/>
        </w:rPr>
        <w:t xml:space="preserve"> Žáci jsou povinni se bez výjimky a důsledně těmito pravidly řídit.</w:t>
      </w:r>
    </w:p>
    <w:p w:rsidR="001D57B7" w:rsidRPr="00984CA6" w:rsidRDefault="00B62525" w:rsidP="00D042CF">
      <w:pPr>
        <w:shd w:val="clear" w:color="auto" w:fill="FFFFFF" w:themeFill="background1"/>
        <w:tabs>
          <w:tab w:val="left" w:pos="284"/>
        </w:tabs>
        <w:jc w:val="both"/>
        <w:rPr>
          <w:rFonts w:ascii="Calibri" w:hAnsi="Calibri" w:cs="Calibri"/>
          <w:sz w:val="22"/>
          <w:szCs w:val="22"/>
        </w:rPr>
      </w:pPr>
      <w:r w:rsidRPr="00984CA6">
        <w:rPr>
          <w:rFonts w:ascii="Calibri" w:hAnsi="Calibri" w:cs="Calibri"/>
          <w:b/>
          <w:bCs/>
          <w:sz w:val="22"/>
          <w:szCs w:val="22"/>
        </w:rPr>
        <w:t>3.</w:t>
      </w:r>
      <w:r w:rsidRPr="00984CA6">
        <w:rPr>
          <w:rFonts w:ascii="Calibri" w:hAnsi="Calibri" w:cs="Calibri"/>
          <w:sz w:val="22"/>
          <w:szCs w:val="22"/>
        </w:rPr>
        <w:t xml:space="preserve"> </w:t>
      </w:r>
      <w:r w:rsidR="001D57B7" w:rsidRPr="00984CA6">
        <w:rPr>
          <w:rFonts w:ascii="Calibri" w:hAnsi="Calibri" w:cs="Calibri"/>
          <w:sz w:val="22"/>
          <w:szCs w:val="22"/>
        </w:rPr>
        <w:t xml:space="preserve">Zákonní zástupci nezletilých </w:t>
      </w:r>
      <w:r w:rsidR="00DF3F06" w:rsidRPr="00984CA6">
        <w:rPr>
          <w:rFonts w:ascii="Calibri" w:hAnsi="Calibri" w:cs="Calibri"/>
          <w:sz w:val="22"/>
          <w:szCs w:val="22"/>
        </w:rPr>
        <w:t xml:space="preserve">žáků </w:t>
      </w:r>
      <w:r w:rsidR="001D57B7" w:rsidRPr="00984CA6">
        <w:rPr>
          <w:rFonts w:ascii="Calibri" w:hAnsi="Calibri" w:cs="Calibri"/>
          <w:sz w:val="22"/>
          <w:szCs w:val="22"/>
        </w:rPr>
        <w:t>se seznámí s obsahem školního řádu, který je umístěn na</w:t>
      </w:r>
      <w:r w:rsidR="000D54D5" w:rsidRPr="00984CA6">
        <w:rPr>
          <w:rFonts w:ascii="Calibri" w:hAnsi="Calibri" w:cs="Calibri"/>
          <w:sz w:val="22"/>
          <w:szCs w:val="22"/>
        </w:rPr>
        <w:t> </w:t>
      </w:r>
      <w:r w:rsidR="001D57B7" w:rsidRPr="00984CA6">
        <w:rPr>
          <w:rFonts w:ascii="Calibri" w:hAnsi="Calibri" w:cs="Calibri"/>
          <w:sz w:val="22"/>
          <w:szCs w:val="22"/>
        </w:rPr>
        <w:t>úředním panelu ve vestibulu školy a na webových stránkách školy.</w:t>
      </w:r>
    </w:p>
    <w:p w:rsidR="00C26546" w:rsidRPr="00984CA6" w:rsidRDefault="00C26546" w:rsidP="00D042CF">
      <w:pPr>
        <w:shd w:val="clear" w:color="auto" w:fill="FFFFFF" w:themeFill="background1"/>
        <w:tabs>
          <w:tab w:val="left" w:pos="284"/>
        </w:tabs>
        <w:jc w:val="both"/>
        <w:rPr>
          <w:rFonts w:ascii="Calibri" w:hAnsi="Calibri" w:cs="Calibri"/>
          <w:b/>
          <w:bCs/>
          <w:i/>
          <w:iCs/>
          <w:sz w:val="22"/>
          <w:szCs w:val="22"/>
        </w:rPr>
      </w:pPr>
    </w:p>
    <w:p w:rsidR="00C26546" w:rsidRPr="00984CA6" w:rsidRDefault="00FF256D" w:rsidP="001F5DFC">
      <w:pPr>
        <w:pStyle w:val="Nadpis3"/>
      </w:pPr>
      <w:bookmarkStart w:id="24" w:name="_Toc144983246"/>
      <w:r w:rsidRPr="00984CA6">
        <w:t>C</w:t>
      </w:r>
      <w:r w:rsidR="00C26546" w:rsidRPr="00984CA6">
        <w:t>. Ochrana žáků proti návykovým látkám</w:t>
      </w:r>
      <w:bookmarkEnd w:id="24"/>
    </w:p>
    <w:p w:rsidR="00AF5EC8"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w:t>
      </w:r>
      <w:r w:rsidR="001E1BF3" w:rsidRPr="00984CA6">
        <w:rPr>
          <w:rFonts w:ascii="Calibri" w:hAnsi="Calibri" w:cs="Calibri"/>
          <w:sz w:val="22"/>
          <w:szCs w:val="22"/>
        </w:rPr>
        <w:t>Pro všechny osoby pohybující se v</w:t>
      </w:r>
      <w:r w:rsidR="00E00605" w:rsidRPr="00984CA6">
        <w:rPr>
          <w:rFonts w:ascii="Calibri" w:hAnsi="Calibri" w:cs="Calibri"/>
          <w:sz w:val="22"/>
          <w:szCs w:val="22"/>
        </w:rPr>
        <w:t> </w:t>
      </w:r>
      <w:r w:rsidR="00AF5EC8" w:rsidRPr="00984CA6">
        <w:rPr>
          <w:rFonts w:ascii="Calibri" w:hAnsi="Calibri" w:cs="Calibri"/>
          <w:sz w:val="22"/>
          <w:szCs w:val="22"/>
        </w:rPr>
        <w:t>areálu</w:t>
      </w:r>
      <w:r w:rsidR="00E00605" w:rsidRPr="00984CA6">
        <w:rPr>
          <w:rFonts w:ascii="Calibri" w:hAnsi="Calibri" w:cs="Calibri"/>
          <w:sz w:val="22"/>
          <w:szCs w:val="22"/>
        </w:rPr>
        <w:t xml:space="preserve"> </w:t>
      </w:r>
      <w:r w:rsidR="00AF5EC8" w:rsidRPr="00984CA6">
        <w:rPr>
          <w:rFonts w:ascii="Calibri" w:hAnsi="Calibri" w:cs="Calibri"/>
          <w:sz w:val="22"/>
          <w:szCs w:val="22"/>
        </w:rPr>
        <w:t>školy platí zákaz kouření</w:t>
      </w:r>
      <w:r w:rsidR="001E1BF3" w:rsidRPr="00984CA6">
        <w:rPr>
          <w:rFonts w:ascii="Calibri" w:hAnsi="Calibri" w:cs="Calibri"/>
          <w:sz w:val="22"/>
          <w:szCs w:val="22"/>
        </w:rPr>
        <w:t xml:space="preserve"> (týká se i elektronických cigaret)</w:t>
      </w:r>
    </w:p>
    <w:p w:rsidR="00C26546" w:rsidRPr="00984CA6" w:rsidRDefault="00AF5EC8" w:rsidP="00D042CF">
      <w:pPr>
        <w:tabs>
          <w:tab w:val="left" w:pos="284"/>
        </w:tabs>
        <w:jc w:val="both"/>
        <w:rPr>
          <w:rFonts w:ascii="Calibri" w:hAnsi="Calibri" w:cs="Calibri"/>
          <w:sz w:val="22"/>
          <w:szCs w:val="22"/>
        </w:rPr>
      </w:pPr>
      <w:r w:rsidRPr="00984CA6">
        <w:rPr>
          <w:rFonts w:ascii="Calibri" w:hAnsi="Calibri" w:cs="Calibri"/>
          <w:b/>
          <w:sz w:val="22"/>
          <w:szCs w:val="22"/>
        </w:rPr>
        <w:t>2</w:t>
      </w:r>
      <w:r w:rsidRPr="00984CA6">
        <w:rPr>
          <w:rFonts w:ascii="Calibri" w:hAnsi="Calibri" w:cs="Calibri"/>
          <w:sz w:val="22"/>
          <w:szCs w:val="22"/>
        </w:rPr>
        <w:t xml:space="preserve">. </w:t>
      </w:r>
      <w:r w:rsidR="00C26546" w:rsidRPr="00984CA6">
        <w:rPr>
          <w:rFonts w:ascii="Calibri" w:hAnsi="Calibri" w:cs="Calibri"/>
          <w:sz w:val="22"/>
          <w:szCs w:val="22"/>
        </w:rPr>
        <w:t>Žákům</w:t>
      </w:r>
      <w:r w:rsidR="00C26546" w:rsidRPr="00984CA6">
        <w:rPr>
          <w:rFonts w:ascii="Calibri" w:hAnsi="Calibri" w:cs="Calibri"/>
          <w:i/>
          <w:iCs/>
          <w:sz w:val="22"/>
          <w:szCs w:val="22"/>
        </w:rPr>
        <w:t xml:space="preserve"> </w:t>
      </w:r>
      <w:r w:rsidR="00C26546" w:rsidRPr="00984CA6">
        <w:rPr>
          <w:rFonts w:ascii="Calibri" w:hAnsi="Calibri" w:cs="Calibri"/>
          <w:sz w:val="22"/>
          <w:szCs w:val="22"/>
        </w:rPr>
        <w:t>je zakázáno kouřit</w:t>
      </w:r>
      <w:r w:rsidR="00A9105D" w:rsidRPr="00984CA6">
        <w:rPr>
          <w:rFonts w:ascii="Calibri" w:hAnsi="Calibri" w:cs="Calibri"/>
          <w:sz w:val="22"/>
          <w:szCs w:val="22"/>
        </w:rPr>
        <w:t xml:space="preserve"> i </w:t>
      </w:r>
      <w:r w:rsidRPr="00984CA6">
        <w:rPr>
          <w:rFonts w:ascii="Calibri" w:hAnsi="Calibri" w:cs="Calibri"/>
          <w:sz w:val="22"/>
          <w:szCs w:val="22"/>
        </w:rPr>
        <w:t xml:space="preserve">na školních </w:t>
      </w:r>
      <w:r w:rsidR="00A9105D" w:rsidRPr="00984CA6">
        <w:rPr>
          <w:rFonts w:ascii="Calibri" w:hAnsi="Calibri" w:cs="Calibri"/>
          <w:sz w:val="22"/>
          <w:szCs w:val="22"/>
        </w:rPr>
        <w:t>akcích</w:t>
      </w:r>
      <w:r w:rsidR="00C26546" w:rsidRPr="00984CA6">
        <w:rPr>
          <w:rFonts w:ascii="Calibri" w:hAnsi="Calibri" w:cs="Calibri"/>
          <w:sz w:val="22"/>
          <w:szCs w:val="22"/>
        </w:rPr>
        <w:t xml:space="preserve"> a při </w:t>
      </w:r>
      <w:r w:rsidR="00A9105D" w:rsidRPr="00984CA6">
        <w:rPr>
          <w:rFonts w:ascii="Calibri" w:hAnsi="Calibri" w:cs="Calibri"/>
          <w:sz w:val="22"/>
          <w:szCs w:val="22"/>
        </w:rPr>
        <w:t xml:space="preserve">všech </w:t>
      </w:r>
      <w:r w:rsidR="00C26546" w:rsidRPr="00984CA6">
        <w:rPr>
          <w:rFonts w:ascii="Calibri" w:hAnsi="Calibri" w:cs="Calibri"/>
          <w:sz w:val="22"/>
          <w:szCs w:val="22"/>
        </w:rPr>
        <w:t xml:space="preserve">činnostech organizovaných školou. </w:t>
      </w:r>
    </w:p>
    <w:p w:rsidR="00C26546" w:rsidRPr="00984CA6" w:rsidRDefault="00A9105D" w:rsidP="00D042CF">
      <w:pPr>
        <w:tabs>
          <w:tab w:val="left" w:pos="284"/>
        </w:tabs>
        <w:jc w:val="both"/>
        <w:rPr>
          <w:rFonts w:ascii="Calibri" w:hAnsi="Calibri" w:cs="Calibri"/>
          <w:sz w:val="22"/>
          <w:szCs w:val="22"/>
        </w:rPr>
      </w:pPr>
      <w:r w:rsidRPr="00984CA6">
        <w:rPr>
          <w:rFonts w:ascii="Calibri" w:hAnsi="Calibri" w:cs="Calibri"/>
          <w:b/>
          <w:bCs/>
          <w:sz w:val="22"/>
          <w:szCs w:val="22"/>
        </w:rPr>
        <w:t>3</w:t>
      </w:r>
      <w:r w:rsidR="00C26546" w:rsidRPr="00984CA6">
        <w:rPr>
          <w:rFonts w:ascii="Calibri" w:hAnsi="Calibri" w:cs="Calibri"/>
          <w:b/>
          <w:bCs/>
          <w:sz w:val="22"/>
          <w:szCs w:val="22"/>
        </w:rPr>
        <w:t>.</w:t>
      </w:r>
      <w:r w:rsidR="00C26546" w:rsidRPr="00984CA6">
        <w:rPr>
          <w:rFonts w:ascii="Calibri" w:hAnsi="Calibri" w:cs="Calibri"/>
          <w:sz w:val="22"/>
          <w:szCs w:val="22"/>
        </w:rPr>
        <w:t xml:space="preserve"> Žákům</w:t>
      </w:r>
      <w:r w:rsidR="00C26546" w:rsidRPr="00984CA6">
        <w:rPr>
          <w:rFonts w:ascii="Calibri" w:hAnsi="Calibri" w:cs="Calibri"/>
          <w:i/>
          <w:iCs/>
          <w:sz w:val="22"/>
          <w:szCs w:val="22"/>
        </w:rPr>
        <w:t xml:space="preserve"> </w:t>
      </w:r>
      <w:r w:rsidR="00C26546" w:rsidRPr="00984CA6">
        <w:rPr>
          <w:rFonts w:ascii="Calibri" w:hAnsi="Calibri" w:cs="Calibri"/>
          <w:sz w:val="22"/>
          <w:szCs w:val="22"/>
        </w:rPr>
        <w:t>je zakázáno užívat v areálu školy a při činnostech organizovaných školou návykové látky a manipulovat s nimi (přinášet, přechovávat, nabízet, zprostředkovat prodej) a vstupovat do areálu školy nebo přicházet na akce organizované školou pod jejich vlivem.</w:t>
      </w:r>
    </w:p>
    <w:p w:rsidR="00360468" w:rsidRPr="00984CA6" w:rsidRDefault="00FF256D" w:rsidP="00D042CF">
      <w:pPr>
        <w:pStyle w:val="Prosttext"/>
        <w:jc w:val="both"/>
        <w:rPr>
          <w:rFonts w:ascii="Calibri" w:hAnsi="Calibri" w:cs="Calibri"/>
          <w:sz w:val="22"/>
          <w:szCs w:val="22"/>
        </w:rPr>
      </w:pPr>
      <w:r w:rsidRPr="00984CA6">
        <w:rPr>
          <w:rFonts w:ascii="Calibri" w:hAnsi="Calibri" w:cs="Calibri"/>
          <w:sz w:val="22"/>
          <w:szCs w:val="22"/>
        </w:rPr>
        <w:t xml:space="preserve">4. </w:t>
      </w:r>
      <w:r w:rsidR="00360468" w:rsidRPr="00984CA6">
        <w:rPr>
          <w:rFonts w:ascii="Calibri" w:hAnsi="Calibri" w:cs="Calibri"/>
          <w:sz w:val="22"/>
          <w:szCs w:val="22"/>
        </w:rPr>
        <w:t>Návykovou látkou se podle ustanovení § 130 zákona č. 40/2009 Sb., trestního zákoníku rozumí alkohol, omamné látky, psychotropní látky a ostatní látky způsobilé nepříznivě ovlivnit psychiku člověka nebo jeho ovládací nebo rozpoznávací schopnosti nebo sociální chování.</w:t>
      </w:r>
    </w:p>
    <w:p w:rsidR="00C26546" w:rsidRPr="00984CA6" w:rsidRDefault="00C26546" w:rsidP="00D042CF">
      <w:pPr>
        <w:tabs>
          <w:tab w:val="left" w:pos="284"/>
        </w:tabs>
        <w:jc w:val="both"/>
        <w:rPr>
          <w:rFonts w:ascii="Calibri" w:hAnsi="Calibri" w:cs="Calibri"/>
          <w:sz w:val="22"/>
          <w:szCs w:val="22"/>
        </w:rPr>
      </w:pPr>
    </w:p>
    <w:p w:rsidR="00C26546" w:rsidRPr="00984CA6" w:rsidRDefault="00FF256D" w:rsidP="001F5DFC">
      <w:pPr>
        <w:pStyle w:val="Nadpis3"/>
      </w:pPr>
      <w:bookmarkStart w:id="25" w:name="_Toc144983247"/>
      <w:r w:rsidRPr="00984CA6">
        <w:t>D</w:t>
      </w:r>
      <w:r w:rsidR="00C26546" w:rsidRPr="00984CA6">
        <w:t>. Pobyt žáků v budově školy a opuštění školní budovy</w:t>
      </w:r>
      <w:bookmarkEnd w:id="25"/>
    </w:p>
    <w:p w:rsidR="000B09C7" w:rsidRPr="00984CA6" w:rsidRDefault="000B09C7" w:rsidP="00D042CF">
      <w:pPr>
        <w:tabs>
          <w:tab w:val="left" w:pos="284"/>
          <w:tab w:val="left" w:pos="4560"/>
        </w:tabs>
        <w:jc w:val="both"/>
        <w:rPr>
          <w:rFonts w:ascii="Calibri" w:hAnsi="Calibri" w:cs="Calibri"/>
          <w:b/>
          <w:bCs/>
          <w:i/>
          <w:iCs/>
          <w:sz w:val="22"/>
          <w:szCs w:val="22"/>
        </w:rPr>
      </w:pPr>
      <w:r w:rsidRPr="00984CA6">
        <w:rPr>
          <w:rFonts w:ascii="Calibri" w:hAnsi="Calibri" w:cs="Calibri"/>
          <w:b/>
          <w:sz w:val="22"/>
          <w:szCs w:val="22"/>
        </w:rPr>
        <w:t>1.</w:t>
      </w:r>
      <w:r w:rsidRPr="00984CA6">
        <w:rPr>
          <w:rFonts w:ascii="Calibri" w:hAnsi="Calibri" w:cs="Calibri"/>
          <w:sz w:val="22"/>
          <w:szCs w:val="22"/>
        </w:rPr>
        <w:t xml:space="preserve"> </w:t>
      </w:r>
      <w:r w:rsidR="00BF5593" w:rsidRPr="00984CA6">
        <w:rPr>
          <w:rFonts w:ascii="Calibri" w:hAnsi="Calibri" w:cs="Calibri"/>
          <w:sz w:val="22"/>
          <w:szCs w:val="22"/>
        </w:rPr>
        <w:t>Dozor</w:t>
      </w:r>
      <w:r w:rsidRPr="00984CA6">
        <w:rPr>
          <w:rFonts w:ascii="Calibri" w:hAnsi="Calibri" w:cs="Calibri"/>
          <w:sz w:val="22"/>
          <w:szCs w:val="22"/>
        </w:rPr>
        <w:t xml:space="preserve"> nad žáky v prostorách areálu školy před začátkem vyučování, o přestávkách a v době mezi</w:t>
      </w:r>
      <w:r w:rsidR="000D54D5" w:rsidRPr="00984CA6">
        <w:rPr>
          <w:rFonts w:ascii="Calibri" w:hAnsi="Calibri" w:cs="Calibri"/>
          <w:sz w:val="22"/>
          <w:szCs w:val="22"/>
        </w:rPr>
        <w:t> </w:t>
      </w:r>
      <w:r w:rsidRPr="00984CA6">
        <w:rPr>
          <w:rFonts w:ascii="Calibri" w:hAnsi="Calibri" w:cs="Calibri"/>
          <w:sz w:val="22"/>
          <w:szCs w:val="22"/>
        </w:rPr>
        <w:t>dopoledním a odpoledním vyučováním vykonávají určen</w:t>
      </w:r>
      <w:r w:rsidR="00BF5593" w:rsidRPr="00984CA6">
        <w:rPr>
          <w:rFonts w:ascii="Calibri" w:hAnsi="Calibri" w:cs="Calibri"/>
          <w:sz w:val="22"/>
          <w:szCs w:val="22"/>
        </w:rPr>
        <w:t>í</w:t>
      </w:r>
      <w:r w:rsidRPr="00984CA6">
        <w:rPr>
          <w:rFonts w:ascii="Calibri" w:hAnsi="Calibri" w:cs="Calibri"/>
          <w:sz w:val="22"/>
          <w:szCs w:val="22"/>
        </w:rPr>
        <w:t xml:space="preserve"> pedagogi</w:t>
      </w:r>
      <w:r w:rsidR="00BF5593" w:rsidRPr="00984CA6">
        <w:rPr>
          <w:rFonts w:ascii="Calibri" w:hAnsi="Calibri" w:cs="Calibri"/>
          <w:sz w:val="22"/>
          <w:szCs w:val="22"/>
        </w:rPr>
        <w:t>čtí</w:t>
      </w:r>
      <w:r w:rsidRPr="00984CA6">
        <w:rPr>
          <w:rFonts w:ascii="Calibri" w:hAnsi="Calibri" w:cs="Calibri"/>
          <w:sz w:val="22"/>
          <w:szCs w:val="22"/>
        </w:rPr>
        <w:t xml:space="preserve"> pracovní</w:t>
      </w:r>
      <w:r w:rsidR="00BF5593" w:rsidRPr="00984CA6">
        <w:rPr>
          <w:rFonts w:ascii="Calibri" w:hAnsi="Calibri" w:cs="Calibri"/>
          <w:sz w:val="22"/>
          <w:szCs w:val="22"/>
        </w:rPr>
        <w:t>ci</w:t>
      </w:r>
      <w:r w:rsidRPr="00984CA6">
        <w:rPr>
          <w:rFonts w:ascii="Calibri" w:hAnsi="Calibri" w:cs="Calibri"/>
          <w:sz w:val="22"/>
          <w:szCs w:val="22"/>
        </w:rPr>
        <w:t xml:space="preserve"> školy</w:t>
      </w:r>
      <w:r w:rsidR="00BF5593" w:rsidRPr="00984CA6">
        <w:rPr>
          <w:rFonts w:ascii="Calibri" w:hAnsi="Calibri" w:cs="Calibri"/>
          <w:sz w:val="22"/>
          <w:szCs w:val="22"/>
        </w:rPr>
        <w:t>.</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 xml:space="preserve">2. </w:t>
      </w:r>
      <w:r w:rsidRPr="00984CA6">
        <w:rPr>
          <w:rFonts w:ascii="Calibri" w:hAnsi="Calibri" w:cs="Calibri"/>
          <w:sz w:val="22"/>
          <w:szCs w:val="22"/>
        </w:rPr>
        <w:t>Žák nesmí opustit školu v průběhu vyučování, tj. v době stanovené stálým či upraveným rozvrhem hodin (určuje začátek a konec dopoledního a odpoledního vyučování v konkrétním dni) bez svolení třídního učitele, jeho zástupce nebo učitele dané či následující vyučovací hodiny. Zletilý žák může opustit školu po oznámení a zdůvodnění třídnímu učiteli, jeho zástupci nebo</w:t>
      </w:r>
      <w:r w:rsidR="008E7E20" w:rsidRPr="00984CA6">
        <w:rPr>
          <w:rFonts w:ascii="Calibri" w:hAnsi="Calibri" w:cs="Calibri"/>
          <w:sz w:val="22"/>
          <w:szCs w:val="22"/>
        </w:rPr>
        <w:t> </w:t>
      </w:r>
      <w:r w:rsidRPr="00984CA6">
        <w:rPr>
          <w:rFonts w:ascii="Calibri" w:hAnsi="Calibri" w:cs="Calibri"/>
          <w:sz w:val="22"/>
          <w:szCs w:val="22"/>
        </w:rPr>
        <w:t>učiteli dané či následující vyučovací hodiny. Učitel zapíše odchod žáka do třídní knihy.</w:t>
      </w:r>
    </w:p>
    <w:p w:rsidR="00C26546" w:rsidRPr="00984CA6" w:rsidRDefault="00C26546" w:rsidP="00D042CF">
      <w:pPr>
        <w:tabs>
          <w:tab w:val="left" w:pos="0"/>
        </w:tabs>
        <w:jc w:val="both"/>
        <w:rPr>
          <w:rFonts w:ascii="Calibri" w:hAnsi="Calibri" w:cs="Calibri"/>
          <w:sz w:val="22"/>
          <w:szCs w:val="22"/>
        </w:rPr>
      </w:pPr>
      <w:r w:rsidRPr="00984CA6">
        <w:rPr>
          <w:rFonts w:ascii="Calibri" w:hAnsi="Calibri" w:cs="Calibri"/>
          <w:b/>
          <w:bCs/>
          <w:sz w:val="22"/>
          <w:szCs w:val="22"/>
        </w:rPr>
        <w:lastRenderedPageBreak/>
        <w:t>3.</w:t>
      </w:r>
      <w:r w:rsidRPr="00984CA6">
        <w:rPr>
          <w:rFonts w:ascii="Calibri" w:hAnsi="Calibri" w:cs="Calibri"/>
          <w:sz w:val="22"/>
          <w:szCs w:val="22"/>
        </w:rPr>
        <w:t xml:space="preserve"> Žák (nezletilý) může školu opustit na základě předem předložené omluvenky zákonného zástupce třídnímu učiteli.</w:t>
      </w:r>
    </w:p>
    <w:p w:rsidR="00800B9C" w:rsidRPr="00984CA6" w:rsidRDefault="00800B9C" w:rsidP="00D042CF">
      <w:pPr>
        <w:tabs>
          <w:tab w:val="left" w:pos="284"/>
        </w:tabs>
        <w:jc w:val="both"/>
        <w:rPr>
          <w:rFonts w:ascii="Calibri" w:hAnsi="Calibri" w:cs="Calibri"/>
          <w:sz w:val="22"/>
          <w:szCs w:val="22"/>
        </w:rPr>
      </w:pPr>
      <w:r w:rsidRPr="00984CA6">
        <w:rPr>
          <w:rFonts w:ascii="Calibri" w:hAnsi="Calibri" w:cs="Calibri"/>
          <w:b/>
          <w:bCs/>
          <w:sz w:val="22"/>
          <w:szCs w:val="22"/>
        </w:rPr>
        <w:t>4.</w:t>
      </w:r>
      <w:r w:rsidRPr="00984CA6">
        <w:rPr>
          <w:rFonts w:ascii="Calibri" w:hAnsi="Calibri" w:cs="Calibri"/>
          <w:b/>
          <w:i/>
          <w:sz w:val="22"/>
          <w:szCs w:val="22"/>
        </w:rPr>
        <w:t xml:space="preserve"> </w:t>
      </w:r>
      <w:r w:rsidRPr="00984CA6">
        <w:rPr>
          <w:rFonts w:ascii="Calibri" w:hAnsi="Calibri" w:cs="Calibri"/>
          <w:sz w:val="22"/>
          <w:szCs w:val="22"/>
        </w:rPr>
        <w:t xml:space="preserve">Žák je povinen okamžitě po ukončení vyučování opustit budovu školy. </w:t>
      </w:r>
    </w:p>
    <w:p w:rsidR="00C26546" w:rsidRPr="00984CA6" w:rsidRDefault="00800B9C" w:rsidP="00D042CF">
      <w:pPr>
        <w:tabs>
          <w:tab w:val="left" w:pos="284"/>
        </w:tabs>
        <w:jc w:val="both"/>
        <w:rPr>
          <w:rFonts w:ascii="Calibri" w:hAnsi="Calibri" w:cs="Calibri"/>
          <w:sz w:val="22"/>
          <w:szCs w:val="22"/>
        </w:rPr>
      </w:pPr>
      <w:r w:rsidRPr="00984CA6">
        <w:rPr>
          <w:rFonts w:ascii="Calibri" w:hAnsi="Calibri" w:cs="Calibri"/>
          <w:b/>
          <w:bCs/>
          <w:sz w:val="22"/>
          <w:szCs w:val="22"/>
        </w:rPr>
        <w:t>5</w:t>
      </w:r>
      <w:r w:rsidR="00C26546" w:rsidRPr="00984CA6">
        <w:rPr>
          <w:rFonts w:ascii="Calibri" w:hAnsi="Calibri" w:cs="Calibri"/>
          <w:b/>
          <w:bCs/>
          <w:sz w:val="22"/>
          <w:szCs w:val="22"/>
        </w:rPr>
        <w:t>.</w:t>
      </w:r>
      <w:r w:rsidR="0027252F" w:rsidRPr="00984CA6">
        <w:rPr>
          <w:rFonts w:ascii="Calibri" w:hAnsi="Calibri" w:cs="Calibri"/>
          <w:b/>
          <w:bCs/>
          <w:i/>
          <w:sz w:val="22"/>
          <w:szCs w:val="22"/>
        </w:rPr>
        <w:t xml:space="preserve"> </w:t>
      </w:r>
      <w:r w:rsidRPr="00984CA6">
        <w:rPr>
          <w:rFonts w:ascii="Calibri" w:hAnsi="Calibri" w:cs="Calibri"/>
          <w:sz w:val="22"/>
          <w:szCs w:val="22"/>
        </w:rPr>
        <w:t xml:space="preserve">V době </w:t>
      </w:r>
      <w:r w:rsidR="00C26546" w:rsidRPr="00984CA6">
        <w:rPr>
          <w:rFonts w:ascii="Calibri" w:hAnsi="Calibri" w:cs="Calibri"/>
          <w:sz w:val="22"/>
          <w:szCs w:val="22"/>
        </w:rPr>
        <w:t xml:space="preserve">mezi dopoledním a odpoledním vyučováním </w:t>
      </w:r>
      <w:r w:rsidRPr="00984CA6">
        <w:rPr>
          <w:rFonts w:ascii="Calibri" w:hAnsi="Calibri" w:cs="Calibri"/>
          <w:sz w:val="22"/>
          <w:szCs w:val="22"/>
        </w:rPr>
        <w:t xml:space="preserve">je žákům povolen pobyt </w:t>
      </w:r>
      <w:r w:rsidR="00C26546" w:rsidRPr="00984CA6">
        <w:rPr>
          <w:rFonts w:ascii="Calibri" w:hAnsi="Calibri" w:cs="Calibri"/>
          <w:sz w:val="22"/>
          <w:szCs w:val="22"/>
        </w:rPr>
        <w:t xml:space="preserve">v prostorách školy (kmenová učebna žáka, prostory šaten, za příznivého počasí školní dvůr). </w:t>
      </w:r>
      <w:r w:rsidRPr="00984CA6">
        <w:rPr>
          <w:rFonts w:ascii="Calibri" w:hAnsi="Calibri" w:cs="Calibri"/>
          <w:sz w:val="22"/>
          <w:szCs w:val="22"/>
        </w:rPr>
        <w:t>V tuto dobu vykonává nad žáky kontrolní dozor pověřený pedagogický pracovník</w:t>
      </w:r>
      <w:r w:rsidR="00746713" w:rsidRPr="00984CA6">
        <w:rPr>
          <w:rFonts w:ascii="Calibri" w:hAnsi="Calibri" w:cs="Calibri"/>
          <w:sz w:val="22"/>
          <w:szCs w:val="22"/>
        </w:rPr>
        <w:t>.</w:t>
      </w:r>
    </w:p>
    <w:p w:rsidR="00FF256D" w:rsidRDefault="00FF256D" w:rsidP="00D042CF">
      <w:pPr>
        <w:shd w:val="clear" w:color="auto" w:fill="FFFFFF" w:themeFill="background1"/>
        <w:tabs>
          <w:tab w:val="left" w:pos="284"/>
        </w:tabs>
        <w:jc w:val="both"/>
        <w:rPr>
          <w:rFonts w:ascii="Calibri" w:hAnsi="Calibri" w:cs="Calibri"/>
          <w:sz w:val="22"/>
          <w:szCs w:val="22"/>
        </w:rPr>
      </w:pPr>
      <w:r w:rsidRPr="00984CA6">
        <w:rPr>
          <w:rFonts w:ascii="Calibri" w:hAnsi="Calibri" w:cs="Calibri"/>
          <w:b/>
          <w:sz w:val="22"/>
          <w:szCs w:val="22"/>
        </w:rPr>
        <w:t>6.</w:t>
      </w:r>
      <w:r w:rsidRPr="00984CA6">
        <w:rPr>
          <w:rFonts w:ascii="Calibri" w:hAnsi="Calibri" w:cs="Calibri"/>
          <w:sz w:val="22"/>
          <w:szCs w:val="22"/>
        </w:rPr>
        <w:t xml:space="preserve"> Zákonní zástupci nezletilých žáků jsou informováni o změnách v pravidelném rozvrhu hodin a akcích konaných mimo školu v informačním systému Bakaláři.</w:t>
      </w:r>
    </w:p>
    <w:p w:rsidR="001F5DFC" w:rsidRPr="00984CA6" w:rsidRDefault="001F5DFC" w:rsidP="00D042CF">
      <w:pPr>
        <w:shd w:val="clear" w:color="auto" w:fill="FFFFFF" w:themeFill="background1"/>
        <w:tabs>
          <w:tab w:val="left" w:pos="284"/>
        </w:tabs>
        <w:jc w:val="both"/>
        <w:rPr>
          <w:rFonts w:ascii="Calibri" w:hAnsi="Calibri" w:cs="Calibri"/>
          <w:sz w:val="22"/>
          <w:szCs w:val="22"/>
        </w:rPr>
      </w:pPr>
    </w:p>
    <w:p w:rsidR="00C26546" w:rsidRPr="00984CA6" w:rsidRDefault="00FF256D" w:rsidP="001F5DFC">
      <w:pPr>
        <w:pStyle w:val="Nadpis3"/>
      </w:pPr>
      <w:bookmarkStart w:id="26" w:name="_Toc144983248"/>
      <w:r w:rsidRPr="00984CA6">
        <w:t>E.</w:t>
      </w:r>
      <w:r w:rsidR="00C26546" w:rsidRPr="00984CA6">
        <w:t xml:space="preserve"> Úraz žáka</w:t>
      </w:r>
      <w:bookmarkEnd w:id="26"/>
    </w:p>
    <w:p w:rsidR="00C26546" w:rsidRPr="00984CA6" w:rsidRDefault="00BF5593" w:rsidP="00D042CF">
      <w:pPr>
        <w:pStyle w:val="Zkladntext3"/>
        <w:rPr>
          <w:rFonts w:ascii="Calibri" w:hAnsi="Calibri" w:cs="Calibri"/>
          <w:sz w:val="22"/>
          <w:szCs w:val="22"/>
        </w:rPr>
      </w:pPr>
      <w:r w:rsidRPr="00984CA6">
        <w:rPr>
          <w:rFonts w:ascii="Calibri" w:hAnsi="Calibri" w:cs="Calibri"/>
          <w:b/>
          <w:bCs/>
          <w:sz w:val="22"/>
          <w:szCs w:val="22"/>
        </w:rPr>
        <w:t>1</w:t>
      </w:r>
      <w:r w:rsidR="00C26546" w:rsidRPr="00984CA6">
        <w:rPr>
          <w:rFonts w:ascii="Calibri" w:hAnsi="Calibri" w:cs="Calibri"/>
          <w:b/>
          <w:bCs/>
          <w:sz w:val="22"/>
          <w:szCs w:val="22"/>
        </w:rPr>
        <w:t>.</w:t>
      </w:r>
      <w:r w:rsidR="00C26546" w:rsidRPr="00984CA6">
        <w:rPr>
          <w:rFonts w:ascii="Calibri" w:hAnsi="Calibri" w:cs="Calibri"/>
          <w:sz w:val="22"/>
          <w:szCs w:val="22"/>
        </w:rPr>
        <w:t xml:space="preserve"> Žák je povinen bezodkladně oznámit pedagogickému pracovníkovi (vyučující, pedagogický dozor) každý svůj úraz, ke kterému došlo ve škole a při akcích organizovaných školou a taktéž úraz jiné osoby (spolužáka), jehož byl svědkem a spolupracovat při vyšetřování jeho příčin.</w:t>
      </w:r>
    </w:p>
    <w:p w:rsidR="00295946" w:rsidRPr="00984CA6" w:rsidRDefault="00295946" w:rsidP="00D042CF">
      <w:pPr>
        <w:pStyle w:val="Normlnweb"/>
        <w:jc w:val="both"/>
        <w:rPr>
          <w:rFonts w:ascii="Calibri" w:hAnsi="Calibri" w:cs="Calibri"/>
          <w:sz w:val="22"/>
          <w:szCs w:val="22"/>
        </w:rPr>
      </w:pPr>
      <w:r w:rsidRPr="00984CA6">
        <w:rPr>
          <w:rFonts w:ascii="Calibri" w:hAnsi="Calibri" w:cs="Calibri"/>
          <w:b/>
          <w:sz w:val="22"/>
          <w:szCs w:val="22"/>
        </w:rPr>
        <w:t>2.</w:t>
      </w:r>
      <w:r w:rsidRPr="00984CA6">
        <w:rPr>
          <w:rFonts w:ascii="Calibri" w:hAnsi="Calibri" w:cs="Calibri"/>
          <w:sz w:val="22"/>
          <w:szCs w:val="22"/>
        </w:rPr>
        <w:t xml:space="preserve"> Pedagogický pracovník, který v době vzniku úrazu byl vyučujícím žáka nebo vykonával nad</w:t>
      </w:r>
      <w:r w:rsidR="00376A62" w:rsidRPr="00984CA6">
        <w:rPr>
          <w:rFonts w:ascii="Calibri" w:hAnsi="Calibri" w:cs="Calibri"/>
          <w:sz w:val="22"/>
          <w:szCs w:val="22"/>
        </w:rPr>
        <w:t> </w:t>
      </w:r>
      <w:r w:rsidRPr="00984CA6">
        <w:rPr>
          <w:rFonts w:ascii="Calibri" w:hAnsi="Calibri" w:cs="Calibri"/>
          <w:sz w:val="22"/>
          <w:szCs w:val="22"/>
        </w:rPr>
        <w:t>žákem pedagogický dohled, zajistí po jeho ošetření bezodkladné informování zákonného zástupce žáka. </w:t>
      </w:r>
    </w:p>
    <w:p w:rsidR="00295946" w:rsidRPr="00984CA6" w:rsidRDefault="00295946" w:rsidP="00D042CF">
      <w:pPr>
        <w:pStyle w:val="Normlnweb"/>
        <w:jc w:val="both"/>
        <w:rPr>
          <w:rFonts w:ascii="Calibri" w:hAnsi="Calibri" w:cs="Calibri"/>
          <w:sz w:val="22"/>
          <w:szCs w:val="22"/>
        </w:rPr>
      </w:pPr>
      <w:r w:rsidRPr="00984CA6">
        <w:rPr>
          <w:rFonts w:ascii="Calibri" w:hAnsi="Calibri" w:cs="Calibri"/>
          <w:b/>
          <w:bCs/>
          <w:sz w:val="22"/>
          <w:szCs w:val="22"/>
        </w:rPr>
        <w:t>3.</w:t>
      </w:r>
      <w:r w:rsidRPr="00984CA6">
        <w:rPr>
          <w:rFonts w:ascii="Calibri" w:hAnsi="Calibri" w:cs="Calibri"/>
          <w:sz w:val="22"/>
          <w:szCs w:val="22"/>
        </w:rPr>
        <w:t xml:space="preserve"> Pedagogický pracovník, který v době vzniku úrazu byl vyučujícím žáka nebo vykonával nad</w:t>
      </w:r>
      <w:r w:rsidR="00BA718C" w:rsidRPr="00984CA6">
        <w:rPr>
          <w:rFonts w:ascii="Calibri" w:hAnsi="Calibri" w:cs="Calibri"/>
          <w:sz w:val="22"/>
          <w:szCs w:val="22"/>
        </w:rPr>
        <w:t> </w:t>
      </w:r>
      <w:r w:rsidRPr="00984CA6">
        <w:rPr>
          <w:rFonts w:ascii="Calibri" w:hAnsi="Calibri" w:cs="Calibri"/>
          <w:sz w:val="22"/>
          <w:szCs w:val="22"/>
        </w:rPr>
        <w:t>žákem pedagogický dohled, provede zápis v knize úrazů uložené na sekretariátu školy. Zápis do knihy je nutné provést nejpozději do 24 hodin od chvíle, kdy se o něm pedagogický pracovník dozví. V zápisu do knihy úrazů kromě osobních dat zraněného žáka uvede dobu vzniku úrazu, popis místa, kde k úrazu došlo, druh úrazu, stručný popis události jak k úrazu došlo, jméno a</w:t>
      </w:r>
      <w:r w:rsidR="00BA718C" w:rsidRPr="00984CA6">
        <w:rPr>
          <w:rFonts w:ascii="Calibri" w:hAnsi="Calibri" w:cs="Calibri"/>
          <w:sz w:val="22"/>
          <w:szCs w:val="22"/>
        </w:rPr>
        <w:t> </w:t>
      </w:r>
      <w:r w:rsidRPr="00984CA6">
        <w:rPr>
          <w:rFonts w:ascii="Calibri" w:hAnsi="Calibri" w:cs="Calibri"/>
          <w:sz w:val="22"/>
          <w:szCs w:val="22"/>
        </w:rPr>
        <w:t>podpis osoby, která úraz zapsala a uvede, zda a kým byl úraz ošetřen, V zápisu také uvede i</w:t>
      </w:r>
      <w:r w:rsidR="00BA718C" w:rsidRPr="00984CA6">
        <w:rPr>
          <w:rFonts w:ascii="Calibri" w:hAnsi="Calibri" w:cs="Calibri"/>
          <w:sz w:val="22"/>
          <w:szCs w:val="22"/>
        </w:rPr>
        <w:t> </w:t>
      </w:r>
      <w:r w:rsidRPr="00984CA6">
        <w:rPr>
          <w:rFonts w:ascii="Calibri" w:hAnsi="Calibri" w:cs="Calibri"/>
          <w:sz w:val="22"/>
          <w:szCs w:val="22"/>
        </w:rPr>
        <w:t>způsob předání informace o úrazu zákonným zástupců</w:t>
      </w:r>
      <w:r w:rsidR="00BA718C" w:rsidRPr="00984CA6">
        <w:rPr>
          <w:rFonts w:ascii="Calibri" w:hAnsi="Calibri" w:cs="Calibri"/>
          <w:sz w:val="22"/>
          <w:szCs w:val="22"/>
        </w:rPr>
        <w:t>m</w:t>
      </w:r>
      <w:r w:rsidRPr="00984CA6">
        <w:rPr>
          <w:rFonts w:ascii="Calibri" w:hAnsi="Calibri" w:cs="Calibri"/>
          <w:sz w:val="22"/>
          <w:szCs w:val="22"/>
        </w:rPr>
        <w:t xml:space="preserve"> žáka. </w:t>
      </w:r>
    </w:p>
    <w:p w:rsidR="00295946" w:rsidRPr="00984CA6" w:rsidRDefault="00295946" w:rsidP="00D042CF">
      <w:pPr>
        <w:pStyle w:val="Normlnweb"/>
        <w:jc w:val="both"/>
        <w:rPr>
          <w:rFonts w:ascii="Calibri" w:hAnsi="Calibri" w:cs="Calibri"/>
          <w:sz w:val="22"/>
          <w:szCs w:val="22"/>
        </w:rPr>
      </w:pPr>
      <w:r w:rsidRPr="00984CA6">
        <w:rPr>
          <w:rFonts w:ascii="Calibri" w:hAnsi="Calibri" w:cs="Calibri"/>
          <w:b/>
          <w:bCs/>
          <w:sz w:val="22"/>
          <w:szCs w:val="22"/>
        </w:rPr>
        <w:t>4.</w:t>
      </w:r>
      <w:r w:rsidRPr="00984CA6">
        <w:rPr>
          <w:rFonts w:ascii="Calibri" w:hAnsi="Calibri" w:cs="Calibri"/>
          <w:sz w:val="22"/>
          <w:szCs w:val="22"/>
        </w:rPr>
        <w:t xml:space="preserve"> O úrazu s následnou absencí žáka, která zasáhne do dvou po sobě jdoucích vyučovacích dnů a</w:t>
      </w:r>
      <w:r w:rsidR="00BA718C" w:rsidRPr="00984CA6">
        <w:rPr>
          <w:rFonts w:ascii="Calibri" w:hAnsi="Calibri" w:cs="Calibri"/>
          <w:sz w:val="22"/>
          <w:szCs w:val="22"/>
        </w:rPr>
        <w:t> </w:t>
      </w:r>
      <w:r w:rsidRPr="00984CA6">
        <w:rPr>
          <w:rFonts w:ascii="Calibri" w:hAnsi="Calibri" w:cs="Calibri"/>
          <w:sz w:val="22"/>
          <w:szCs w:val="22"/>
        </w:rPr>
        <w:t>u úrazů, u kterých je pravděpodobné, že žáku bude poskytnuta náhrada za bolest a ztížení společenského uplatnění, sepíše neprodleně (nejvýše do dvou dnů) záznam o úrazu. Záznam o</w:t>
      </w:r>
      <w:r w:rsidR="00BA718C" w:rsidRPr="00984CA6">
        <w:rPr>
          <w:rFonts w:ascii="Calibri" w:hAnsi="Calibri" w:cs="Calibri"/>
          <w:sz w:val="22"/>
          <w:szCs w:val="22"/>
        </w:rPr>
        <w:t> </w:t>
      </w:r>
      <w:r w:rsidRPr="00984CA6">
        <w:rPr>
          <w:rFonts w:ascii="Calibri" w:hAnsi="Calibri" w:cs="Calibri"/>
          <w:sz w:val="22"/>
          <w:szCs w:val="22"/>
        </w:rPr>
        <w:t>úrazu předá zaměstnanci odpovědnému za jeho odesílání tak, aby bylo možné jej odeslat nejpozději do 5</w:t>
      </w:r>
      <w:r w:rsidR="00BA718C" w:rsidRPr="00984CA6">
        <w:rPr>
          <w:rFonts w:ascii="Calibri" w:hAnsi="Calibri" w:cs="Calibri"/>
          <w:sz w:val="22"/>
          <w:szCs w:val="22"/>
        </w:rPr>
        <w:t>.</w:t>
      </w:r>
      <w:r w:rsidRPr="00984CA6">
        <w:rPr>
          <w:rFonts w:ascii="Calibri" w:hAnsi="Calibri" w:cs="Calibri"/>
          <w:sz w:val="22"/>
          <w:szCs w:val="22"/>
        </w:rPr>
        <w:t xml:space="preserve"> dne následujícího kalendářního měsíce.</w:t>
      </w:r>
      <w:r w:rsidRPr="00984CA6">
        <w:rPr>
          <w:rFonts w:ascii="Calibri" w:hAnsi="Calibri" w:cs="Calibri"/>
          <w:color w:val="FF0000"/>
          <w:sz w:val="22"/>
          <w:szCs w:val="22"/>
        </w:rPr>
        <w:t> </w:t>
      </w:r>
      <w:r w:rsidRPr="00984CA6">
        <w:rPr>
          <w:rFonts w:ascii="Calibri" w:hAnsi="Calibri" w:cs="Calibri"/>
          <w:sz w:val="22"/>
          <w:szCs w:val="22"/>
        </w:rPr>
        <w:t xml:space="preserve">Po každém úrazu provede pedagogický pracovník ve třídě, ve které k úrazu došlo, opakované poučení žáků o BOZ se zápisem do </w:t>
      </w:r>
      <w:r w:rsidR="0096110E" w:rsidRPr="00984CA6">
        <w:rPr>
          <w:rFonts w:ascii="Calibri" w:hAnsi="Calibri" w:cs="Calibri"/>
          <w:sz w:val="22"/>
          <w:szCs w:val="22"/>
        </w:rPr>
        <w:t xml:space="preserve">elektronické </w:t>
      </w:r>
      <w:r w:rsidRPr="00984CA6">
        <w:rPr>
          <w:rFonts w:ascii="Calibri" w:hAnsi="Calibri" w:cs="Calibri"/>
          <w:sz w:val="22"/>
          <w:szCs w:val="22"/>
        </w:rPr>
        <w:t>třídní knihy.</w:t>
      </w:r>
      <w:r w:rsidR="00C6211D" w:rsidRPr="00984CA6">
        <w:rPr>
          <w:rFonts w:ascii="Calibri" w:hAnsi="Calibri" w:cs="Calibri"/>
          <w:sz w:val="22"/>
          <w:szCs w:val="22"/>
        </w:rPr>
        <w:t xml:space="preserve"> Pokud pedagogický pracovník nevykonává v dané třídě pravidelnou výuku, zajistí poučení žáků o BOZ prostřednictvím třídního učitele.</w:t>
      </w:r>
    </w:p>
    <w:p w:rsidR="00C26546" w:rsidRPr="00984CA6" w:rsidRDefault="00295946" w:rsidP="00D042CF">
      <w:pPr>
        <w:pStyle w:val="Normlnweb"/>
        <w:jc w:val="both"/>
        <w:rPr>
          <w:rFonts w:ascii="Calibri" w:hAnsi="Calibri" w:cs="Calibri"/>
          <w:color w:val="000000"/>
          <w:sz w:val="22"/>
          <w:szCs w:val="22"/>
        </w:rPr>
      </w:pPr>
      <w:r w:rsidRPr="00984CA6">
        <w:rPr>
          <w:rFonts w:ascii="Calibri" w:hAnsi="Calibri" w:cs="Calibri"/>
          <w:sz w:val="22"/>
          <w:szCs w:val="22"/>
        </w:rPr>
        <w:t> </w:t>
      </w:r>
      <w:r w:rsidR="000C24A6" w:rsidRPr="00984CA6">
        <w:rPr>
          <w:rFonts w:ascii="Calibri" w:hAnsi="Calibri" w:cs="Calibri"/>
          <w:b/>
          <w:bCs/>
          <w:color w:val="000000"/>
          <w:sz w:val="22"/>
          <w:szCs w:val="22"/>
        </w:rPr>
        <w:t>5</w:t>
      </w:r>
      <w:r w:rsidR="00C26546" w:rsidRPr="00984CA6">
        <w:rPr>
          <w:rFonts w:ascii="Calibri" w:hAnsi="Calibri" w:cs="Calibri"/>
          <w:b/>
          <w:bCs/>
          <w:color w:val="000000"/>
          <w:sz w:val="22"/>
          <w:szCs w:val="22"/>
        </w:rPr>
        <w:t xml:space="preserve">. </w:t>
      </w:r>
      <w:r w:rsidR="00C26546" w:rsidRPr="00984CA6">
        <w:rPr>
          <w:rFonts w:ascii="Calibri" w:hAnsi="Calibri" w:cs="Calibri"/>
          <w:color w:val="000000"/>
          <w:sz w:val="22"/>
          <w:szCs w:val="22"/>
        </w:rPr>
        <w:t>Lékárničky jsou uloženy v</w:t>
      </w:r>
      <w:r w:rsidR="00F445A0" w:rsidRPr="00984CA6">
        <w:rPr>
          <w:rFonts w:ascii="Calibri" w:hAnsi="Calibri" w:cs="Calibri"/>
          <w:color w:val="000000"/>
          <w:sz w:val="22"/>
          <w:szCs w:val="22"/>
        </w:rPr>
        <w:t> </w:t>
      </w:r>
      <w:r w:rsidR="00C26546" w:rsidRPr="00984CA6">
        <w:rPr>
          <w:rFonts w:ascii="Calibri" w:hAnsi="Calibri" w:cs="Calibri"/>
          <w:color w:val="000000"/>
          <w:sz w:val="22"/>
          <w:szCs w:val="22"/>
        </w:rPr>
        <w:t>kanceláři</w:t>
      </w:r>
      <w:r w:rsidR="00F445A0" w:rsidRPr="00984CA6">
        <w:rPr>
          <w:rFonts w:ascii="Calibri" w:hAnsi="Calibri" w:cs="Calibri"/>
          <w:color w:val="000000"/>
          <w:sz w:val="22"/>
          <w:szCs w:val="22"/>
        </w:rPr>
        <w:t xml:space="preserve"> školy, volně přístupná ve vestibulu</w:t>
      </w:r>
      <w:r w:rsidR="00C26546" w:rsidRPr="00984CA6">
        <w:rPr>
          <w:rFonts w:ascii="Calibri" w:hAnsi="Calibri" w:cs="Calibri"/>
          <w:color w:val="000000"/>
          <w:sz w:val="22"/>
          <w:szCs w:val="22"/>
        </w:rPr>
        <w:t>, v kabinetu TV, v odborných učebnách – biologi</w:t>
      </w:r>
      <w:r w:rsidR="00F445A0" w:rsidRPr="00984CA6">
        <w:rPr>
          <w:rFonts w:ascii="Calibri" w:hAnsi="Calibri" w:cs="Calibri"/>
          <w:color w:val="000000"/>
          <w:sz w:val="22"/>
          <w:szCs w:val="22"/>
        </w:rPr>
        <w:t>e, fyziky, chemie, školní dílně.</w:t>
      </w:r>
    </w:p>
    <w:p w:rsidR="00295946" w:rsidRPr="00984CA6" w:rsidRDefault="00295946" w:rsidP="00D042CF">
      <w:pPr>
        <w:pStyle w:val="Normlnweb"/>
        <w:jc w:val="both"/>
        <w:rPr>
          <w:rFonts w:ascii="Calibri" w:hAnsi="Calibri" w:cs="Calibri"/>
          <w:sz w:val="22"/>
          <w:szCs w:val="22"/>
        </w:rPr>
      </w:pPr>
      <w:r w:rsidRPr="00984CA6">
        <w:rPr>
          <w:rFonts w:ascii="Calibri" w:hAnsi="Calibri" w:cs="Calibri"/>
          <w:sz w:val="22"/>
          <w:szCs w:val="22"/>
        </w:rPr>
        <w:t> </w:t>
      </w:r>
    </w:p>
    <w:p w:rsidR="00C26546" w:rsidRPr="00984CA6" w:rsidRDefault="00827896" w:rsidP="001F5DFC">
      <w:pPr>
        <w:pStyle w:val="Nadpis2"/>
      </w:pPr>
      <w:bookmarkStart w:id="27" w:name="_Toc144983249"/>
      <w:r w:rsidRPr="00984CA6">
        <w:t>X</w:t>
      </w:r>
      <w:r w:rsidR="007F1752" w:rsidRPr="00984CA6">
        <w:t>I</w:t>
      </w:r>
      <w:r w:rsidR="00C26546" w:rsidRPr="00984CA6">
        <w:t>. Ochrana majetku žáka</w:t>
      </w:r>
      <w:bookmarkEnd w:id="27"/>
    </w:p>
    <w:p w:rsidR="00BA718C" w:rsidRPr="00984CA6" w:rsidRDefault="00BA718C" w:rsidP="00BA718C">
      <w:pPr>
        <w:jc w:val="center"/>
        <w:rPr>
          <w:rFonts w:ascii="Calibri" w:hAnsi="Calibri" w:cs="Calibri"/>
          <w:b/>
          <w:bCs/>
          <w:sz w:val="22"/>
          <w:szCs w:val="22"/>
        </w:rPr>
      </w:pPr>
    </w:p>
    <w:p w:rsidR="00C26546" w:rsidRPr="00984CA6" w:rsidRDefault="00C26546" w:rsidP="00D042CF">
      <w:pPr>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Žákům se nedoporučuje nosit do školy větší finanční částky nebo cennější předměty. V případě nutnosti lze k jejich úschově použít trezor v kanceláři hospodářky školy</w:t>
      </w:r>
      <w:r w:rsidRPr="00984CA6">
        <w:rPr>
          <w:rFonts w:ascii="Calibri" w:hAnsi="Calibri" w:cs="Calibri"/>
          <w:i/>
          <w:iCs/>
          <w:sz w:val="22"/>
          <w:szCs w:val="22"/>
        </w:rPr>
        <w:t xml:space="preserve"> </w:t>
      </w:r>
      <w:r w:rsidRPr="00984CA6">
        <w:rPr>
          <w:rFonts w:ascii="Calibri" w:hAnsi="Calibri" w:cs="Calibri"/>
          <w:sz w:val="22"/>
          <w:szCs w:val="22"/>
        </w:rPr>
        <w:t>nebo</w:t>
      </w:r>
      <w:r w:rsidRPr="00984CA6">
        <w:rPr>
          <w:rFonts w:ascii="Calibri" w:hAnsi="Calibri" w:cs="Calibri"/>
          <w:i/>
          <w:iCs/>
          <w:sz w:val="22"/>
          <w:szCs w:val="22"/>
        </w:rPr>
        <w:t xml:space="preserve"> </w:t>
      </w:r>
      <w:r w:rsidR="00A66F00" w:rsidRPr="00984CA6">
        <w:rPr>
          <w:rFonts w:ascii="Calibri" w:hAnsi="Calibri" w:cs="Calibri"/>
          <w:sz w:val="22"/>
          <w:szCs w:val="22"/>
        </w:rPr>
        <w:t>ře</w:t>
      </w:r>
      <w:r w:rsidRPr="00984CA6">
        <w:rPr>
          <w:rFonts w:ascii="Calibri" w:hAnsi="Calibri" w:cs="Calibri"/>
          <w:sz w:val="22"/>
          <w:szCs w:val="22"/>
        </w:rPr>
        <w:t>ditele</w:t>
      </w:r>
      <w:r w:rsidR="00A66F00" w:rsidRPr="00984CA6">
        <w:rPr>
          <w:rFonts w:ascii="Calibri" w:hAnsi="Calibri" w:cs="Calibri"/>
          <w:sz w:val="22"/>
          <w:szCs w:val="22"/>
        </w:rPr>
        <w:t xml:space="preserve"> školy.</w:t>
      </w:r>
      <w:r w:rsidRPr="00984CA6">
        <w:rPr>
          <w:rFonts w:ascii="Calibri" w:hAnsi="Calibri" w:cs="Calibri"/>
          <w:i/>
          <w:iCs/>
          <w:sz w:val="22"/>
          <w:szCs w:val="22"/>
        </w:rPr>
        <w:t xml:space="preserve"> </w:t>
      </w:r>
      <w:r w:rsidRPr="00984CA6">
        <w:rPr>
          <w:rFonts w:ascii="Calibri" w:hAnsi="Calibri" w:cs="Calibri"/>
          <w:sz w:val="22"/>
          <w:szCs w:val="22"/>
        </w:rPr>
        <w:t xml:space="preserve">Za finanční částky donesené žáky do školy škola nezodpovídá. </w:t>
      </w:r>
    </w:p>
    <w:p w:rsidR="00C26546" w:rsidRPr="00984CA6" w:rsidRDefault="00C26546" w:rsidP="00D042CF">
      <w:pPr>
        <w:jc w:val="both"/>
        <w:rPr>
          <w:rFonts w:ascii="Calibri" w:hAnsi="Calibri" w:cs="Calibri"/>
          <w:i/>
          <w:iCs/>
          <w:sz w:val="22"/>
          <w:szCs w:val="22"/>
        </w:rPr>
      </w:pPr>
      <w:r w:rsidRPr="00984CA6">
        <w:rPr>
          <w:rFonts w:ascii="Calibri" w:hAnsi="Calibri" w:cs="Calibri"/>
          <w:b/>
          <w:bCs/>
          <w:sz w:val="22"/>
          <w:szCs w:val="22"/>
        </w:rPr>
        <w:t>2.</w:t>
      </w:r>
      <w:r w:rsidRPr="00984CA6">
        <w:rPr>
          <w:rFonts w:ascii="Calibri" w:hAnsi="Calibri" w:cs="Calibri"/>
          <w:sz w:val="22"/>
          <w:szCs w:val="22"/>
        </w:rPr>
        <w:t xml:space="preserve"> Věci nepotřebné do vyučování žáci odkládají do šatních skříněk, které si uzamknou. Za věci nepotřebné do vyučování, které byly odcizeny z jiného místa než z místa určeného k odkládání věcí, škola nenese odpovědnost. </w:t>
      </w:r>
    </w:p>
    <w:p w:rsidR="00C26546" w:rsidRPr="00984CA6" w:rsidRDefault="00C26546" w:rsidP="00D042CF">
      <w:pPr>
        <w:jc w:val="both"/>
        <w:rPr>
          <w:rFonts w:ascii="Calibri" w:hAnsi="Calibri" w:cs="Calibri"/>
          <w:sz w:val="22"/>
          <w:szCs w:val="22"/>
        </w:rPr>
      </w:pPr>
      <w:r w:rsidRPr="00984CA6">
        <w:rPr>
          <w:rFonts w:ascii="Calibri" w:hAnsi="Calibri" w:cs="Calibri"/>
          <w:b/>
          <w:bCs/>
          <w:sz w:val="22"/>
          <w:szCs w:val="22"/>
        </w:rPr>
        <w:t>3.</w:t>
      </w:r>
      <w:r w:rsidRPr="00984CA6">
        <w:rPr>
          <w:rFonts w:ascii="Calibri" w:hAnsi="Calibri" w:cs="Calibri"/>
          <w:sz w:val="22"/>
          <w:szCs w:val="22"/>
        </w:rPr>
        <w:t xml:space="preserve"> Žákům se nedoporučuje nechávat </w:t>
      </w:r>
      <w:r w:rsidR="00AE4C28" w:rsidRPr="00984CA6">
        <w:rPr>
          <w:rFonts w:ascii="Calibri" w:hAnsi="Calibri" w:cs="Calibri"/>
          <w:sz w:val="22"/>
          <w:szCs w:val="22"/>
        </w:rPr>
        <w:t xml:space="preserve">své </w:t>
      </w:r>
      <w:r w:rsidRPr="00984CA6">
        <w:rPr>
          <w:rFonts w:ascii="Calibri" w:hAnsi="Calibri" w:cs="Calibri"/>
          <w:sz w:val="22"/>
          <w:szCs w:val="22"/>
        </w:rPr>
        <w:t>osobní věci volně v areálu školy, zvláště v šatně TV.</w:t>
      </w:r>
    </w:p>
    <w:p w:rsidR="009A56CF" w:rsidRPr="00984CA6" w:rsidRDefault="009A56CF" w:rsidP="00D042CF">
      <w:pPr>
        <w:jc w:val="both"/>
        <w:rPr>
          <w:rFonts w:ascii="Calibri" w:hAnsi="Calibri" w:cs="Calibri"/>
          <w:sz w:val="22"/>
          <w:szCs w:val="22"/>
        </w:rPr>
      </w:pPr>
      <w:r w:rsidRPr="00984CA6">
        <w:rPr>
          <w:rFonts w:ascii="Calibri" w:hAnsi="Calibri" w:cs="Calibri"/>
          <w:b/>
          <w:sz w:val="22"/>
          <w:szCs w:val="22"/>
        </w:rPr>
        <w:t xml:space="preserve">4. </w:t>
      </w:r>
      <w:r w:rsidRPr="00984CA6">
        <w:rPr>
          <w:rFonts w:ascii="Calibri" w:hAnsi="Calibri" w:cs="Calibri"/>
          <w:sz w:val="22"/>
          <w:szCs w:val="22"/>
        </w:rPr>
        <w:t>Pokud žáci přijíždějí do školy na jízdních kolech, vyřídí si předem u správce počítačové sítě (pan Pszczolka) čipový přístup do kolárny na školním dvoře. Žáci jsou povinni k parkování kola využít výhradně kolárnu, své kolo řádně zabezpečit a při odchodu kolárnu uzavřít</w:t>
      </w:r>
      <w:r w:rsidR="000A35FC" w:rsidRPr="00984CA6">
        <w:rPr>
          <w:rFonts w:ascii="Calibri" w:hAnsi="Calibri" w:cs="Calibri"/>
          <w:sz w:val="22"/>
          <w:szCs w:val="22"/>
        </w:rPr>
        <w:t>.</w:t>
      </w:r>
    </w:p>
    <w:p w:rsidR="00C26546" w:rsidRPr="00984CA6" w:rsidRDefault="009A56CF" w:rsidP="00D042CF">
      <w:pPr>
        <w:jc w:val="both"/>
        <w:rPr>
          <w:rFonts w:ascii="Calibri" w:hAnsi="Calibri" w:cs="Calibri"/>
          <w:i/>
          <w:iCs/>
          <w:sz w:val="22"/>
          <w:szCs w:val="22"/>
          <w:u w:val="single"/>
        </w:rPr>
      </w:pPr>
      <w:r w:rsidRPr="00984CA6">
        <w:rPr>
          <w:rFonts w:ascii="Calibri" w:hAnsi="Calibri" w:cs="Calibri"/>
          <w:b/>
          <w:bCs/>
          <w:sz w:val="22"/>
          <w:szCs w:val="22"/>
        </w:rPr>
        <w:t>5</w:t>
      </w:r>
      <w:r w:rsidR="00C26546" w:rsidRPr="00984CA6">
        <w:rPr>
          <w:rFonts w:ascii="Calibri" w:hAnsi="Calibri" w:cs="Calibri"/>
          <w:b/>
          <w:bCs/>
          <w:sz w:val="22"/>
          <w:szCs w:val="22"/>
        </w:rPr>
        <w:t>.</w:t>
      </w:r>
      <w:r w:rsidR="00C26546" w:rsidRPr="00984CA6">
        <w:rPr>
          <w:rFonts w:ascii="Calibri" w:hAnsi="Calibri" w:cs="Calibri"/>
          <w:sz w:val="22"/>
          <w:szCs w:val="22"/>
        </w:rPr>
        <w:t xml:space="preserve"> Žák má povinnost nalezené předměty ihned odevzdat na sekretariát školy. Zde budou nalezené věci uloženy, dokud si je nevyzvedne jejich majitel.</w:t>
      </w:r>
    </w:p>
    <w:p w:rsidR="00C26546" w:rsidRPr="00984CA6" w:rsidRDefault="009A56CF" w:rsidP="00D042CF">
      <w:pPr>
        <w:jc w:val="both"/>
        <w:rPr>
          <w:rFonts w:ascii="Calibri" w:hAnsi="Calibri" w:cs="Calibri"/>
          <w:sz w:val="22"/>
          <w:szCs w:val="22"/>
        </w:rPr>
      </w:pPr>
      <w:r w:rsidRPr="00984CA6">
        <w:rPr>
          <w:rFonts w:ascii="Calibri" w:hAnsi="Calibri" w:cs="Calibri"/>
          <w:b/>
          <w:bCs/>
          <w:sz w:val="22"/>
          <w:szCs w:val="22"/>
        </w:rPr>
        <w:t>6</w:t>
      </w:r>
      <w:r w:rsidR="00C26546" w:rsidRPr="00984CA6">
        <w:rPr>
          <w:rFonts w:ascii="Calibri" w:hAnsi="Calibri" w:cs="Calibri"/>
          <w:b/>
          <w:bCs/>
          <w:sz w:val="22"/>
          <w:szCs w:val="22"/>
        </w:rPr>
        <w:t>.</w:t>
      </w:r>
      <w:r w:rsidR="00C26546" w:rsidRPr="00984CA6">
        <w:rPr>
          <w:rFonts w:ascii="Calibri" w:hAnsi="Calibri" w:cs="Calibri"/>
          <w:sz w:val="22"/>
          <w:szCs w:val="22"/>
        </w:rPr>
        <w:t xml:space="preserve"> Krádež věci z místa určeného k odkládání těchto věcí hlásí žák okamžitě po zjištění třídnímu učiteli, popř. vyučujícímu dané hodiny nebo učiteli vykonávajícímu dozor, který případ ohlásí na policii ČR a informuje vedení školy. Třídní učitel zajistí prostřednictvím sekretariátu školy administrativní řízení s pojišťovnou.</w:t>
      </w:r>
    </w:p>
    <w:p w:rsidR="00C26546" w:rsidRDefault="00C26546" w:rsidP="00D042CF">
      <w:pPr>
        <w:tabs>
          <w:tab w:val="left" w:pos="284"/>
        </w:tabs>
        <w:jc w:val="both"/>
        <w:rPr>
          <w:rFonts w:ascii="Calibri" w:hAnsi="Calibri" w:cs="Calibri"/>
          <w:color w:val="000000"/>
          <w:sz w:val="22"/>
          <w:szCs w:val="22"/>
        </w:rPr>
      </w:pPr>
    </w:p>
    <w:p w:rsidR="00EF706D" w:rsidRPr="00984CA6" w:rsidRDefault="00EF706D" w:rsidP="00D042CF">
      <w:pPr>
        <w:tabs>
          <w:tab w:val="left" w:pos="284"/>
        </w:tabs>
        <w:jc w:val="both"/>
        <w:rPr>
          <w:rFonts w:ascii="Calibri" w:hAnsi="Calibri" w:cs="Calibri"/>
          <w:color w:val="000000"/>
          <w:sz w:val="22"/>
          <w:szCs w:val="22"/>
        </w:rPr>
      </w:pPr>
    </w:p>
    <w:p w:rsidR="00C26546" w:rsidRPr="00984CA6" w:rsidRDefault="00C26546" w:rsidP="001F5DFC">
      <w:pPr>
        <w:pStyle w:val="Nadpis2"/>
      </w:pPr>
      <w:bookmarkStart w:id="28" w:name="_Toc144983250"/>
      <w:r w:rsidRPr="00984CA6">
        <w:lastRenderedPageBreak/>
        <w:t>X</w:t>
      </w:r>
      <w:r w:rsidR="007F1752" w:rsidRPr="00984CA6">
        <w:t>I</w:t>
      </w:r>
      <w:r w:rsidR="003E047B" w:rsidRPr="00984CA6">
        <w:t>I</w:t>
      </w:r>
      <w:r w:rsidRPr="00984CA6">
        <w:t>. Zacházení s majetkem školy</w:t>
      </w:r>
      <w:bookmarkEnd w:id="28"/>
    </w:p>
    <w:p w:rsidR="0023445A" w:rsidRPr="00984CA6" w:rsidRDefault="0023445A" w:rsidP="0023445A">
      <w:pPr>
        <w:tabs>
          <w:tab w:val="left" w:pos="284"/>
        </w:tabs>
        <w:jc w:val="center"/>
        <w:rPr>
          <w:rFonts w:ascii="Calibri" w:hAnsi="Calibri" w:cs="Calibri"/>
          <w:b/>
          <w:bCs/>
          <w:sz w:val="22"/>
          <w:szCs w:val="22"/>
        </w:rPr>
      </w:pP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Žák má právo užívat zařízení školy, pomůcky a výukový materiál. </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 xml:space="preserve">2. </w:t>
      </w:r>
      <w:r w:rsidRPr="00984CA6">
        <w:rPr>
          <w:rFonts w:ascii="Calibri" w:hAnsi="Calibri" w:cs="Calibri"/>
          <w:sz w:val="22"/>
          <w:szCs w:val="22"/>
        </w:rPr>
        <w:t>Žák má povinnost šetřit školní zařízení, chránit je před poškozením, hospodárně zacházet s učebnicemi a učebními pomůckami.</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3.</w:t>
      </w:r>
      <w:r w:rsidRPr="00984CA6">
        <w:rPr>
          <w:rFonts w:ascii="Calibri" w:hAnsi="Calibri" w:cs="Calibri"/>
          <w:sz w:val="22"/>
          <w:szCs w:val="22"/>
        </w:rPr>
        <w:t xml:space="preserve"> Žák případně jeho zákonný zástupce je povinen nahradit škody způsobené úmyslně nebo z nedbalosti na inventáři a zařízení školy.</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4.</w:t>
      </w:r>
      <w:r w:rsidRPr="00984CA6">
        <w:rPr>
          <w:rFonts w:ascii="Calibri" w:hAnsi="Calibri" w:cs="Calibri"/>
          <w:sz w:val="22"/>
          <w:szCs w:val="22"/>
        </w:rPr>
        <w:t xml:space="preserve"> Při ztrátě zapůjčené učebnice je žák povinen uhradit částku v plné výši její nákupní ceny. Při  poškození zapůjčené učebnice žák uhradí částku předepsanou školou (podle stupně poškození až do výše její nákupní ceny).</w:t>
      </w:r>
    </w:p>
    <w:p w:rsidR="00C26546" w:rsidRPr="00984CA6" w:rsidRDefault="00C26546" w:rsidP="00D042CF">
      <w:pPr>
        <w:tabs>
          <w:tab w:val="left" w:pos="284"/>
        </w:tabs>
        <w:jc w:val="both"/>
        <w:rPr>
          <w:rFonts w:ascii="Calibri" w:hAnsi="Calibri" w:cs="Calibri"/>
          <w:sz w:val="22"/>
          <w:szCs w:val="22"/>
        </w:rPr>
      </w:pPr>
    </w:p>
    <w:p w:rsidR="00C26546" w:rsidRPr="00984CA6" w:rsidRDefault="00C26546" w:rsidP="001F5DFC">
      <w:pPr>
        <w:pStyle w:val="Nadpis2"/>
      </w:pPr>
      <w:bookmarkStart w:id="29" w:name="_Toc144983251"/>
      <w:r w:rsidRPr="00984CA6">
        <w:t>X</w:t>
      </w:r>
      <w:r w:rsidR="007F1752" w:rsidRPr="00984CA6">
        <w:t>I</w:t>
      </w:r>
      <w:r w:rsidR="00827896" w:rsidRPr="00984CA6">
        <w:t>I</w:t>
      </w:r>
      <w:r w:rsidR="003E047B" w:rsidRPr="00984CA6">
        <w:t>I</w:t>
      </w:r>
      <w:r w:rsidRPr="00984CA6">
        <w:t>. Provoz školy</w:t>
      </w:r>
      <w:bookmarkEnd w:id="29"/>
    </w:p>
    <w:p w:rsidR="0023445A" w:rsidRPr="00984CA6" w:rsidRDefault="0023445A" w:rsidP="0023445A">
      <w:pPr>
        <w:jc w:val="center"/>
        <w:rPr>
          <w:rFonts w:ascii="Calibri" w:hAnsi="Calibri" w:cs="Calibri"/>
          <w:b/>
          <w:bCs/>
          <w:sz w:val="22"/>
          <w:szCs w:val="22"/>
        </w:rPr>
      </w:pPr>
    </w:p>
    <w:p w:rsidR="00C26546" w:rsidRPr="00984CA6" w:rsidRDefault="00C26546" w:rsidP="001F5DFC">
      <w:pPr>
        <w:pStyle w:val="Nadpis3"/>
      </w:pPr>
      <w:bookmarkStart w:id="30" w:name="_Toc144983252"/>
      <w:r w:rsidRPr="00984CA6">
        <w:t>A. Školní budova</w:t>
      </w:r>
      <w:bookmarkEnd w:id="30"/>
    </w:p>
    <w:p w:rsidR="00C26546" w:rsidRPr="00984CA6" w:rsidRDefault="00C26546" w:rsidP="00D042CF">
      <w:pPr>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Budova školy je v pracovní dny otevřena v době od 6:30 do 19:00 hodin. Po tuto dobu jsou přítomni provozní zaměstnanci školy. </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2.</w:t>
      </w:r>
      <w:r w:rsidRPr="00984CA6">
        <w:rPr>
          <w:rFonts w:ascii="Calibri" w:hAnsi="Calibri" w:cs="Calibri"/>
          <w:sz w:val="22"/>
          <w:szCs w:val="22"/>
        </w:rPr>
        <w:t xml:space="preserve"> Každému žáku školy je přidělen bezkontaktní čip</w:t>
      </w:r>
      <w:r w:rsidR="005872F5" w:rsidRPr="00984CA6">
        <w:rPr>
          <w:rFonts w:ascii="Calibri" w:hAnsi="Calibri" w:cs="Calibri"/>
          <w:sz w:val="22"/>
          <w:szCs w:val="22"/>
        </w:rPr>
        <w:t>,</w:t>
      </w:r>
      <w:r w:rsidRPr="00984CA6">
        <w:rPr>
          <w:rFonts w:ascii="Calibri" w:hAnsi="Calibri" w:cs="Calibri"/>
          <w:sz w:val="22"/>
          <w:szCs w:val="22"/>
        </w:rPr>
        <w:t xml:space="preserve"> umožňující vstup do budovy školy vchodem do prostoru šaten z ulice Studentská v době od 6.45 hod. do 16.30 hod. Čip je nepřenosný. Za zneužití čipu jinou osobou je zodpovědný jeho držitel. Ztrátu bezkontaktního čipu je žák okamžitě povinen hlásit </w:t>
      </w:r>
      <w:r w:rsidR="003A3FC4" w:rsidRPr="00984CA6">
        <w:rPr>
          <w:rFonts w:ascii="Calibri" w:hAnsi="Calibri" w:cs="Calibri"/>
          <w:sz w:val="22"/>
          <w:szCs w:val="22"/>
        </w:rPr>
        <w:t>správci počítačo</w:t>
      </w:r>
      <w:r w:rsidR="00F67AD6" w:rsidRPr="00984CA6">
        <w:rPr>
          <w:rFonts w:ascii="Calibri" w:hAnsi="Calibri" w:cs="Calibri"/>
          <w:sz w:val="22"/>
          <w:szCs w:val="22"/>
        </w:rPr>
        <w:t>v</w:t>
      </w:r>
      <w:r w:rsidR="003A3FC4" w:rsidRPr="00984CA6">
        <w:rPr>
          <w:rFonts w:ascii="Calibri" w:hAnsi="Calibri" w:cs="Calibri"/>
          <w:sz w:val="22"/>
          <w:szCs w:val="22"/>
        </w:rPr>
        <w:t>é sítě</w:t>
      </w:r>
      <w:r w:rsidRPr="00984CA6">
        <w:rPr>
          <w:rFonts w:ascii="Calibri" w:hAnsi="Calibri" w:cs="Calibri"/>
          <w:sz w:val="22"/>
          <w:szCs w:val="22"/>
        </w:rPr>
        <w:t xml:space="preserve"> </w:t>
      </w:r>
      <w:r w:rsidR="00F67AD6" w:rsidRPr="00984CA6">
        <w:rPr>
          <w:rFonts w:ascii="Calibri" w:hAnsi="Calibri" w:cs="Calibri"/>
          <w:sz w:val="22"/>
          <w:szCs w:val="22"/>
        </w:rPr>
        <w:t xml:space="preserve">(pan </w:t>
      </w:r>
      <w:r w:rsidRPr="00984CA6">
        <w:rPr>
          <w:rFonts w:ascii="Calibri" w:hAnsi="Calibri" w:cs="Calibri"/>
          <w:sz w:val="22"/>
          <w:szCs w:val="22"/>
        </w:rPr>
        <w:t xml:space="preserve">Pszczolka) nebo na sekretariátě školy. </w:t>
      </w:r>
    </w:p>
    <w:p w:rsidR="00A9105D" w:rsidRPr="00984CA6" w:rsidRDefault="00A9105D" w:rsidP="00D042CF">
      <w:pPr>
        <w:pStyle w:val="Normlnweb"/>
        <w:jc w:val="both"/>
        <w:rPr>
          <w:rFonts w:ascii="Calibri" w:hAnsi="Calibri" w:cs="Calibri"/>
          <w:sz w:val="22"/>
          <w:szCs w:val="22"/>
        </w:rPr>
      </w:pPr>
      <w:r w:rsidRPr="00984CA6">
        <w:rPr>
          <w:rFonts w:ascii="Calibri" w:hAnsi="Calibri" w:cs="Calibri"/>
          <w:b/>
          <w:sz w:val="22"/>
          <w:szCs w:val="22"/>
        </w:rPr>
        <w:t>3.</w:t>
      </w:r>
      <w:r w:rsidRPr="00984CA6">
        <w:rPr>
          <w:rFonts w:ascii="Calibri" w:hAnsi="Calibri" w:cs="Calibri"/>
          <w:sz w:val="22"/>
          <w:szCs w:val="22"/>
        </w:rPr>
        <w:t xml:space="preserve">  Každý z</w:t>
      </w:r>
      <w:r w:rsidR="00505336" w:rsidRPr="00984CA6">
        <w:rPr>
          <w:rFonts w:ascii="Calibri" w:hAnsi="Calibri" w:cs="Calibri"/>
          <w:sz w:val="22"/>
          <w:szCs w:val="22"/>
        </w:rPr>
        <w:t xml:space="preserve">e zaměstnanců a </w:t>
      </w:r>
      <w:r w:rsidRPr="00984CA6">
        <w:rPr>
          <w:rFonts w:ascii="Calibri" w:hAnsi="Calibri" w:cs="Calibri"/>
          <w:sz w:val="22"/>
          <w:szCs w:val="22"/>
        </w:rPr>
        <w:t>žáků školy, který otevře</w:t>
      </w:r>
      <w:r w:rsidR="00505336" w:rsidRPr="00984CA6">
        <w:rPr>
          <w:rFonts w:ascii="Calibri" w:hAnsi="Calibri" w:cs="Calibri"/>
          <w:sz w:val="22"/>
          <w:szCs w:val="22"/>
        </w:rPr>
        <w:t>ním vstupních dveří umožní vstup do budovy</w:t>
      </w:r>
      <w:r w:rsidRPr="00984CA6">
        <w:rPr>
          <w:rFonts w:ascii="Calibri" w:hAnsi="Calibri" w:cs="Calibri"/>
          <w:sz w:val="22"/>
          <w:szCs w:val="22"/>
        </w:rPr>
        <w:t xml:space="preserve"> cizí příchozí osobě, je povinen zjistit důvod její návštěvy a zajistit, aby se nepohybovala </w:t>
      </w:r>
      <w:r w:rsidR="00505336" w:rsidRPr="00984CA6">
        <w:rPr>
          <w:rFonts w:ascii="Calibri" w:hAnsi="Calibri" w:cs="Calibri"/>
          <w:sz w:val="22"/>
          <w:szCs w:val="22"/>
        </w:rPr>
        <w:t>n</w:t>
      </w:r>
      <w:r w:rsidRPr="00984CA6">
        <w:rPr>
          <w:rFonts w:ascii="Calibri" w:hAnsi="Calibri" w:cs="Calibri"/>
          <w:sz w:val="22"/>
          <w:szCs w:val="22"/>
        </w:rPr>
        <w:t>ekontrolovaně po budově.</w:t>
      </w:r>
    </w:p>
    <w:p w:rsidR="00A9105D" w:rsidRPr="00984CA6" w:rsidRDefault="00A9105D" w:rsidP="00D042CF">
      <w:pPr>
        <w:tabs>
          <w:tab w:val="left" w:pos="284"/>
        </w:tabs>
        <w:jc w:val="both"/>
        <w:rPr>
          <w:rFonts w:ascii="Calibri" w:hAnsi="Calibri" w:cs="Calibri"/>
          <w:sz w:val="22"/>
          <w:szCs w:val="22"/>
        </w:rPr>
      </w:pPr>
    </w:p>
    <w:p w:rsidR="00C26546" w:rsidRPr="00984CA6" w:rsidRDefault="00C26546" w:rsidP="001F5DFC">
      <w:pPr>
        <w:pStyle w:val="Nadpis3"/>
      </w:pPr>
      <w:bookmarkStart w:id="31" w:name="_Toc144983253"/>
      <w:r w:rsidRPr="00984CA6">
        <w:t>B. Manipulace se zařízením školní budovy</w:t>
      </w:r>
      <w:bookmarkEnd w:id="31"/>
    </w:p>
    <w:p w:rsidR="00C26546" w:rsidRPr="00984CA6" w:rsidRDefault="00C26546" w:rsidP="00D042CF">
      <w:pPr>
        <w:pStyle w:val="Zkladntextodsazen"/>
        <w:tabs>
          <w:tab w:val="num" w:pos="720"/>
        </w:tabs>
        <w:ind w:left="0" w:right="-108"/>
        <w:jc w:val="both"/>
        <w:rPr>
          <w:rFonts w:ascii="Calibri" w:hAnsi="Calibri" w:cs="Calibri"/>
          <w:b w:val="0"/>
          <w:bCs w:val="0"/>
          <w:sz w:val="22"/>
          <w:szCs w:val="22"/>
        </w:rPr>
      </w:pPr>
      <w:r w:rsidRPr="00984CA6">
        <w:rPr>
          <w:rFonts w:ascii="Calibri" w:hAnsi="Calibri" w:cs="Calibri"/>
          <w:sz w:val="22"/>
          <w:szCs w:val="22"/>
        </w:rPr>
        <w:t>1.</w:t>
      </w:r>
      <w:r w:rsidRPr="00984CA6">
        <w:rPr>
          <w:rFonts w:ascii="Calibri" w:hAnsi="Calibri" w:cs="Calibri"/>
          <w:b w:val="0"/>
          <w:bCs w:val="0"/>
          <w:sz w:val="22"/>
          <w:szCs w:val="22"/>
        </w:rPr>
        <w:t xml:space="preserve"> Žákům je zakázáno manipulovat s regulační</w:t>
      </w:r>
      <w:r w:rsidR="006225E0" w:rsidRPr="00984CA6">
        <w:rPr>
          <w:rFonts w:ascii="Calibri" w:hAnsi="Calibri" w:cs="Calibri"/>
          <w:b w:val="0"/>
          <w:bCs w:val="0"/>
          <w:sz w:val="22"/>
          <w:szCs w:val="22"/>
        </w:rPr>
        <w:t>mi</w:t>
      </w:r>
      <w:r w:rsidRPr="00984CA6">
        <w:rPr>
          <w:rFonts w:ascii="Calibri" w:hAnsi="Calibri" w:cs="Calibri"/>
          <w:b w:val="0"/>
          <w:bCs w:val="0"/>
          <w:sz w:val="22"/>
          <w:szCs w:val="22"/>
        </w:rPr>
        <w:t xml:space="preserve"> ventily topných těles, ručními hasicími přístroji, hydranty.</w:t>
      </w:r>
    </w:p>
    <w:p w:rsidR="00C26546" w:rsidRPr="00984CA6" w:rsidRDefault="00C26546" w:rsidP="00D042CF">
      <w:pPr>
        <w:jc w:val="both"/>
        <w:rPr>
          <w:rFonts w:ascii="Calibri" w:hAnsi="Calibri" w:cs="Calibri"/>
          <w:sz w:val="22"/>
          <w:szCs w:val="22"/>
        </w:rPr>
      </w:pPr>
      <w:r w:rsidRPr="00984CA6">
        <w:rPr>
          <w:rFonts w:ascii="Calibri" w:hAnsi="Calibri" w:cs="Calibri"/>
          <w:b/>
          <w:bCs/>
          <w:sz w:val="22"/>
          <w:szCs w:val="22"/>
        </w:rPr>
        <w:t xml:space="preserve">2. </w:t>
      </w:r>
      <w:r w:rsidRPr="00984CA6">
        <w:rPr>
          <w:rFonts w:ascii="Calibri" w:hAnsi="Calibri" w:cs="Calibri"/>
          <w:sz w:val="22"/>
          <w:szCs w:val="22"/>
        </w:rPr>
        <w:t xml:space="preserve">Žákům je zakázáno v prostorách školy manipulovat s jakýmikoli elektrickými spotřebiči s výjimkou činností souvisejících s vyučovacím procesem. </w:t>
      </w:r>
    </w:p>
    <w:p w:rsidR="00AE4C28" w:rsidRPr="00984CA6" w:rsidRDefault="00C26546" w:rsidP="00D042CF">
      <w:pPr>
        <w:jc w:val="both"/>
        <w:rPr>
          <w:rFonts w:ascii="Calibri" w:hAnsi="Calibri" w:cs="Calibri"/>
          <w:sz w:val="22"/>
          <w:szCs w:val="22"/>
        </w:rPr>
      </w:pPr>
      <w:r w:rsidRPr="00984CA6">
        <w:rPr>
          <w:rFonts w:ascii="Calibri" w:hAnsi="Calibri" w:cs="Calibri"/>
          <w:b/>
          <w:bCs/>
          <w:sz w:val="22"/>
          <w:szCs w:val="22"/>
        </w:rPr>
        <w:t>3.</w:t>
      </w:r>
      <w:r w:rsidRPr="00984CA6">
        <w:rPr>
          <w:rFonts w:ascii="Calibri" w:hAnsi="Calibri" w:cs="Calibri"/>
          <w:sz w:val="22"/>
          <w:szCs w:val="22"/>
        </w:rPr>
        <w:t xml:space="preserve"> </w:t>
      </w:r>
      <w:r w:rsidR="006225E0" w:rsidRPr="00984CA6">
        <w:rPr>
          <w:rFonts w:ascii="Calibri" w:hAnsi="Calibri" w:cs="Calibri"/>
          <w:sz w:val="22"/>
          <w:szCs w:val="22"/>
        </w:rPr>
        <w:t>Větrání v kmenových třídách a odborných učebnách je povoleno pouze spodními díly oken. Otevírání horních dílů oken je povoleno pouze se souhlasem vyučujícího. Z bezpečnostních důvodů je ž</w:t>
      </w:r>
      <w:r w:rsidRPr="00984CA6">
        <w:rPr>
          <w:rFonts w:ascii="Calibri" w:hAnsi="Calibri" w:cs="Calibri"/>
          <w:sz w:val="22"/>
          <w:szCs w:val="22"/>
        </w:rPr>
        <w:t>ákům zakázáno otevírat okna na školních chodbách a WC, sedět na okenních parapetech na</w:t>
      </w:r>
      <w:r w:rsidR="000D54D5" w:rsidRPr="00984CA6">
        <w:rPr>
          <w:rFonts w:ascii="Calibri" w:hAnsi="Calibri" w:cs="Calibri"/>
          <w:sz w:val="22"/>
          <w:szCs w:val="22"/>
        </w:rPr>
        <w:t> </w:t>
      </w:r>
      <w:r w:rsidRPr="00984CA6">
        <w:rPr>
          <w:rFonts w:ascii="Calibri" w:hAnsi="Calibri" w:cs="Calibri"/>
          <w:sz w:val="22"/>
          <w:szCs w:val="22"/>
        </w:rPr>
        <w:t xml:space="preserve">chodbách a ve třídách a vyklánět se z oken. </w:t>
      </w:r>
    </w:p>
    <w:p w:rsidR="00C26546" w:rsidRPr="00984CA6" w:rsidRDefault="00C26546" w:rsidP="00D042CF">
      <w:pPr>
        <w:jc w:val="both"/>
        <w:rPr>
          <w:rFonts w:ascii="Calibri" w:hAnsi="Calibri" w:cs="Calibri"/>
          <w:sz w:val="22"/>
          <w:szCs w:val="22"/>
        </w:rPr>
      </w:pPr>
    </w:p>
    <w:p w:rsidR="00C26546" w:rsidRPr="00984CA6" w:rsidRDefault="00C26546" w:rsidP="001F5DFC">
      <w:pPr>
        <w:pStyle w:val="Nadpis2"/>
      </w:pPr>
      <w:bookmarkStart w:id="32" w:name="_Toc144983254"/>
      <w:r w:rsidRPr="00984CA6">
        <w:t>X</w:t>
      </w:r>
      <w:r w:rsidR="00827896" w:rsidRPr="00984CA6">
        <w:t>I</w:t>
      </w:r>
      <w:r w:rsidR="007F1752" w:rsidRPr="00984CA6">
        <w:t>V</w:t>
      </w:r>
      <w:r w:rsidRPr="00984CA6">
        <w:t>. Služba ve třídě</w:t>
      </w:r>
      <w:bookmarkEnd w:id="32"/>
    </w:p>
    <w:p w:rsidR="005872F5" w:rsidRPr="00984CA6" w:rsidRDefault="005872F5" w:rsidP="005872F5">
      <w:pPr>
        <w:jc w:val="center"/>
        <w:rPr>
          <w:rFonts w:ascii="Calibri" w:hAnsi="Calibri" w:cs="Calibri"/>
          <w:b/>
          <w:bCs/>
          <w:sz w:val="22"/>
          <w:szCs w:val="22"/>
        </w:rPr>
      </w:pPr>
    </w:p>
    <w:p w:rsidR="00C26546" w:rsidRPr="00984CA6" w:rsidRDefault="00C26546" w:rsidP="001F5DFC">
      <w:pPr>
        <w:pStyle w:val="Nadpis3"/>
      </w:pPr>
      <w:bookmarkStart w:id="33" w:name="_Toc144983255"/>
      <w:r w:rsidRPr="00984CA6">
        <w:t>Povinnosti žáků konajících službu</w:t>
      </w:r>
      <w:bookmarkEnd w:id="33"/>
    </w:p>
    <w:p w:rsidR="00F51982"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Kontrolovat čistotu ve třídě, mazat tabuli, zajišťovat křídu, zjišťovat a hlásit absenci</w:t>
      </w:r>
      <w:r w:rsidR="00F51982" w:rsidRPr="00984CA6">
        <w:rPr>
          <w:rFonts w:ascii="Calibri" w:hAnsi="Calibri" w:cs="Calibri"/>
          <w:sz w:val="22"/>
          <w:szCs w:val="22"/>
        </w:rPr>
        <w:t>.</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2.</w:t>
      </w:r>
      <w:r w:rsidRPr="00984CA6">
        <w:rPr>
          <w:rFonts w:ascii="Calibri" w:hAnsi="Calibri" w:cs="Calibri"/>
          <w:sz w:val="22"/>
          <w:szCs w:val="22"/>
        </w:rPr>
        <w:t xml:space="preserve"> Oznamovat třídnímu učiteli každé poškození nebo ztrátu inventáře třídy.</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3.</w:t>
      </w:r>
      <w:r w:rsidRPr="00984CA6">
        <w:rPr>
          <w:rFonts w:ascii="Calibri" w:hAnsi="Calibri" w:cs="Calibri"/>
          <w:sz w:val="22"/>
          <w:szCs w:val="22"/>
        </w:rPr>
        <w:t xml:space="preserve"> Hlásit zástupci ředitele nebo na sekretariátu školy nepřítomnost vyučujícího, nedostaví-li se do třídy do </w:t>
      </w:r>
      <w:r w:rsidR="00F51982" w:rsidRPr="00984CA6">
        <w:rPr>
          <w:rFonts w:ascii="Calibri" w:hAnsi="Calibri" w:cs="Calibri"/>
          <w:sz w:val="22"/>
          <w:szCs w:val="22"/>
        </w:rPr>
        <w:t>5</w:t>
      </w:r>
      <w:r w:rsidRPr="00984CA6">
        <w:rPr>
          <w:rFonts w:ascii="Calibri" w:hAnsi="Calibri" w:cs="Calibri"/>
          <w:sz w:val="22"/>
          <w:szCs w:val="22"/>
        </w:rPr>
        <w:t xml:space="preserve"> minut po začátku vyučovací hodiny.</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4.</w:t>
      </w:r>
      <w:r w:rsidRPr="00984CA6">
        <w:rPr>
          <w:rFonts w:ascii="Calibri" w:hAnsi="Calibri" w:cs="Calibri"/>
          <w:sz w:val="22"/>
          <w:szCs w:val="22"/>
        </w:rPr>
        <w:t xml:space="preserve"> Kontrolovat a zajistit po ukončení poslední vyučovací hodiny v učebně uložení židlí na lavice, zhasnutí světel, uzavření oken a vodovodních kohoutků. </w:t>
      </w:r>
    </w:p>
    <w:p w:rsidR="00C26546" w:rsidRPr="00984CA6" w:rsidRDefault="00F51982" w:rsidP="00D042CF">
      <w:pPr>
        <w:tabs>
          <w:tab w:val="left" w:pos="284"/>
        </w:tabs>
        <w:jc w:val="both"/>
        <w:rPr>
          <w:rFonts w:ascii="Calibri" w:hAnsi="Calibri" w:cs="Calibri"/>
          <w:sz w:val="22"/>
          <w:szCs w:val="22"/>
        </w:rPr>
      </w:pPr>
      <w:r w:rsidRPr="00984CA6">
        <w:rPr>
          <w:rFonts w:ascii="Calibri" w:hAnsi="Calibri" w:cs="Calibri"/>
          <w:b/>
          <w:bCs/>
          <w:sz w:val="22"/>
          <w:szCs w:val="22"/>
        </w:rPr>
        <w:t>5</w:t>
      </w:r>
      <w:r w:rsidR="00C26546" w:rsidRPr="00984CA6">
        <w:rPr>
          <w:rFonts w:ascii="Calibri" w:hAnsi="Calibri" w:cs="Calibri"/>
          <w:b/>
          <w:bCs/>
          <w:sz w:val="22"/>
          <w:szCs w:val="22"/>
        </w:rPr>
        <w:t>.</w:t>
      </w:r>
      <w:r w:rsidR="00C26546" w:rsidRPr="00984CA6">
        <w:rPr>
          <w:rFonts w:ascii="Calibri" w:hAnsi="Calibri" w:cs="Calibri"/>
          <w:sz w:val="22"/>
          <w:szCs w:val="22"/>
        </w:rPr>
        <w:t xml:space="preserve"> V době nepřítomnosti vyučujícího odpovídá služba za třídní knihu. </w:t>
      </w:r>
    </w:p>
    <w:p w:rsidR="00C26546" w:rsidRPr="00984CA6" w:rsidRDefault="00C26546" w:rsidP="00D042CF">
      <w:pPr>
        <w:tabs>
          <w:tab w:val="left" w:pos="284"/>
        </w:tabs>
        <w:jc w:val="both"/>
        <w:rPr>
          <w:rFonts w:ascii="Calibri" w:hAnsi="Calibri" w:cs="Calibri"/>
          <w:b/>
          <w:bCs/>
          <w:sz w:val="22"/>
          <w:szCs w:val="22"/>
        </w:rPr>
      </w:pPr>
    </w:p>
    <w:p w:rsidR="00C26546" w:rsidRPr="00984CA6" w:rsidRDefault="00C26546" w:rsidP="001F5DFC">
      <w:pPr>
        <w:pStyle w:val="Nadpis2"/>
      </w:pPr>
      <w:bookmarkStart w:id="34" w:name="_Toc144983256"/>
      <w:r w:rsidRPr="00984CA6">
        <w:t>X</w:t>
      </w:r>
      <w:r w:rsidR="003E047B" w:rsidRPr="00984CA6">
        <w:t>V</w:t>
      </w:r>
      <w:r w:rsidRPr="00984CA6">
        <w:t>. Stravování</w:t>
      </w:r>
      <w:bookmarkEnd w:id="34"/>
    </w:p>
    <w:p w:rsidR="005872F5" w:rsidRPr="00984CA6" w:rsidRDefault="005872F5" w:rsidP="005872F5">
      <w:pPr>
        <w:tabs>
          <w:tab w:val="left" w:pos="284"/>
        </w:tabs>
        <w:jc w:val="center"/>
        <w:rPr>
          <w:rFonts w:ascii="Calibri" w:hAnsi="Calibri" w:cs="Calibri"/>
          <w:b/>
          <w:bCs/>
          <w:sz w:val="22"/>
          <w:szCs w:val="22"/>
        </w:rPr>
      </w:pP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Škola smluvně zajišťuje stravování žáků ve školní jídelně při ZŠ Hrubínova a HOPA Havířov. </w:t>
      </w:r>
    </w:p>
    <w:p w:rsidR="00AC6A40" w:rsidRPr="00984CA6" w:rsidRDefault="00C26546" w:rsidP="00D042CF">
      <w:pPr>
        <w:tabs>
          <w:tab w:val="left" w:pos="284"/>
        </w:tabs>
        <w:jc w:val="both"/>
        <w:rPr>
          <w:rFonts w:ascii="Calibri" w:hAnsi="Calibri" w:cs="Calibri"/>
          <w:b/>
          <w:i/>
          <w:color w:val="FF0000"/>
          <w:sz w:val="22"/>
          <w:szCs w:val="22"/>
        </w:rPr>
      </w:pPr>
      <w:r w:rsidRPr="00984CA6">
        <w:rPr>
          <w:rFonts w:ascii="Calibri" w:hAnsi="Calibri" w:cs="Calibri"/>
          <w:b/>
          <w:bCs/>
          <w:sz w:val="22"/>
          <w:szCs w:val="22"/>
        </w:rPr>
        <w:t>2</w:t>
      </w:r>
      <w:r w:rsidRPr="00984CA6">
        <w:rPr>
          <w:rFonts w:ascii="Calibri" w:hAnsi="Calibri" w:cs="Calibri"/>
          <w:b/>
          <w:sz w:val="22"/>
          <w:szCs w:val="22"/>
        </w:rPr>
        <w:t>.</w:t>
      </w:r>
      <w:r w:rsidRPr="00984CA6">
        <w:rPr>
          <w:rFonts w:ascii="Calibri" w:hAnsi="Calibri" w:cs="Calibri"/>
          <w:b/>
          <w:i/>
          <w:sz w:val="22"/>
          <w:szCs w:val="22"/>
        </w:rPr>
        <w:t xml:space="preserve"> </w:t>
      </w:r>
      <w:r w:rsidRPr="00984CA6">
        <w:rPr>
          <w:rFonts w:ascii="Calibri" w:hAnsi="Calibri" w:cs="Calibri"/>
          <w:sz w:val="22"/>
          <w:szCs w:val="22"/>
        </w:rPr>
        <w:t>Žák má nárok na převzetí oběda ve smluvní školní jídelně pouze ve dnech, ve kterých se účastní vyučován</w:t>
      </w:r>
      <w:r w:rsidR="0027252F" w:rsidRPr="00984CA6">
        <w:rPr>
          <w:rFonts w:ascii="Calibri" w:hAnsi="Calibri" w:cs="Calibri"/>
          <w:sz w:val="22"/>
          <w:szCs w:val="22"/>
        </w:rPr>
        <w:t>í</w:t>
      </w:r>
      <w:r w:rsidR="00304B41" w:rsidRPr="00984CA6">
        <w:rPr>
          <w:rFonts w:ascii="Calibri" w:hAnsi="Calibri" w:cs="Calibri"/>
          <w:sz w:val="22"/>
          <w:szCs w:val="22"/>
        </w:rPr>
        <w:t>.</w:t>
      </w:r>
      <w:r w:rsidR="0027252F" w:rsidRPr="00984CA6">
        <w:rPr>
          <w:rFonts w:ascii="Calibri" w:hAnsi="Calibri" w:cs="Calibri"/>
          <w:b/>
          <w:i/>
          <w:sz w:val="22"/>
          <w:szCs w:val="22"/>
        </w:rPr>
        <w:t xml:space="preserve"> </w:t>
      </w:r>
      <w:r w:rsidRPr="00984CA6">
        <w:rPr>
          <w:rFonts w:ascii="Calibri" w:hAnsi="Calibri" w:cs="Calibri"/>
          <w:b/>
          <w:i/>
          <w:color w:val="FF0000"/>
          <w:sz w:val="22"/>
          <w:szCs w:val="22"/>
        </w:rPr>
        <w:t xml:space="preserve"> </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3.</w:t>
      </w:r>
      <w:r w:rsidRPr="00984CA6">
        <w:rPr>
          <w:rFonts w:ascii="Calibri" w:hAnsi="Calibri" w:cs="Calibri"/>
          <w:sz w:val="22"/>
          <w:szCs w:val="22"/>
        </w:rPr>
        <w:t xml:space="preserve"> Přístup do jídelny při ZŠ Hrubínova j</w:t>
      </w:r>
      <w:r w:rsidR="007F1752" w:rsidRPr="00984CA6">
        <w:rPr>
          <w:rFonts w:ascii="Calibri" w:hAnsi="Calibri" w:cs="Calibri"/>
          <w:sz w:val="22"/>
          <w:szCs w:val="22"/>
        </w:rPr>
        <w:t xml:space="preserve">e v době od 11.20 do 14.00 hod. </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4.</w:t>
      </w:r>
      <w:r w:rsidRPr="00984CA6">
        <w:rPr>
          <w:rFonts w:ascii="Calibri" w:hAnsi="Calibri" w:cs="Calibri"/>
          <w:sz w:val="22"/>
          <w:szCs w:val="22"/>
        </w:rPr>
        <w:t xml:space="preserve"> Žák se přesunuje do jídelny při ZŠ Hrubínova klidně, zásadně neběží, aby nedošlo k úrazu. </w:t>
      </w:r>
    </w:p>
    <w:p w:rsidR="00C26546" w:rsidRPr="00984CA6" w:rsidRDefault="00C26546" w:rsidP="00D042CF">
      <w:pPr>
        <w:tabs>
          <w:tab w:val="left" w:pos="284"/>
        </w:tabs>
        <w:jc w:val="both"/>
        <w:rPr>
          <w:rFonts w:ascii="Calibri" w:hAnsi="Calibri" w:cs="Calibri"/>
          <w:i/>
          <w:iCs/>
          <w:sz w:val="22"/>
          <w:szCs w:val="22"/>
        </w:rPr>
      </w:pPr>
      <w:r w:rsidRPr="00984CA6">
        <w:rPr>
          <w:rFonts w:ascii="Calibri" w:hAnsi="Calibri" w:cs="Calibri"/>
          <w:b/>
          <w:bCs/>
          <w:sz w:val="22"/>
          <w:szCs w:val="22"/>
        </w:rPr>
        <w:lastRenderedPageBreak/>
        <w:t>5.</w:t>
      </w:r>
      <w:r w:rsidRPr="00984CA6">
        <w:rPr>
          <w:rFonts w:ascii="Calibri" w:hAnsi="Calibri" w:cs="Calibri"/>
          <w:sz w:val="22"/>
          <w:szCs w:val="22"/>
        </w:rPr>
        <w:t xml:space="preserve"> Žák je povinen chovat se ve školní jídelně ukázněně, dodržovat hygienická a společenská pravidla stolování. </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6.</w:t>
      </w:r>
      <w:r w:rsidRPr="00984CA6">
        <w:rPr>
          <w:rFonts w:ascii="Calibri" w:hAnsi="Calibri" w:cs="Calibri"/>
          <w:b/>
          <w:bCs/>
          <w:i/>
          <w:iCs/>
          <w:sz w:val="22"/>
          <w:szCs w:val="22"/>
        </w:rPr>
        <w:t xml:space="preserve"> </w:t>
      </w:r>
      <w:r w:rsidRPr="00984CA6">
        <w:rPr>
          <w:rFonts w:ascii="Calibri" w:hAnsi="Calibri" w:cs="Calibri"/>
          <w:sz w:val="22"/>
          <w:szCs w:val="22"/>
        </w:rPr>
        <w:t>Ve školní jídelně při ZŠ Hrubínova je žák povinen zařazovat se k výdejnímu okénku v pořadí podle příchodu, dávat pracovníkům ZŠ a gymnázia v řadě u výdejního okénka přednost.</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 xml:space="preserve">7. </w:t>
      </w:r>
      <w:r w:rsidRPr="00984CA6">
        <w:rPr>
          <w:rFonts w:ascii="Calibri" w:hAnsi="Calibri" w:cs="Calibri"/>
          <w:sz w:val="22"/>
          <w:szCs w:val="22"/>
        </w:rPr>
        <w:t>Při odchodu na oběd do jídelny při ZŠ Hrubínova po skončení vyučování si žák ponechá své věci v uzamčené šatnové skříňce.</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 xml:space="preserve">8. </w:t>
      </w:r>
      <w:r w:rsidRPr="00984CA6">
        <w:rPr>
          <w:rFonts w:ascii="Calibri" w:hAnsi="Calibri" w:cs="Calibri"/>
          <w:sz w:val="22"/>
          <w:szCs w:val="22"/>
        </w:rPr>
        <w:t xml:space="preserve">Za věci odložené v traktu školní jídelny ZŠ Hrubínova gymnázium neručí, jejich ztráta nebo zcizení nebude pojišťovnou hrazena. </w:t>
      </w:r>
    </w:p>
    <w:p w:rsidR="00C26546" w:rsidRPr="00984CA6" w:rsidRDefault="00C26546" w:rsidP="00D042CF">
      <w:pPr>
        <w:tabs>
          <w:tab w:val="left" w:pos="284"/>
        </w:tabs>
        <w:ind w:left="360"/>
        <w:jc w:val="both"/>
        <w:rPr>
          <w:rFonts w:ascii="Calibri" w:hAnsi="Calibri" w:cs="Calibri"/>
          <w:sz w:val="22"/>
          <w:szCs w:val="22"/>
        </w:rPr>
      </w:pPr>
    </w:p>
    <w:p w:rsidR="00C26546" w:rsidRPr="00984CA6" w:rsidRDefault="00C26546" w:rsidP="001F5DFC">
      <w:pPr>
        <w:pStyle w:val="Nadpis2"/>
      </w:pPr>
      <w:bookmarkStart w:id="35" w:name="_Toc144983257"/>
      <w:r w:rsidRPr="00984CA6">
        <w:t>X</w:t>
      </w:r>
      <w:r w:rsidR="00827896" w:rsidRPr="00984CA6">
        <w:t>V</w:t>
      </w:r>
      <w:r w:rsidR="007F1752" w:rsidRPr="00984CA6">
        <w:t>I</w:t>
      </w:r>
      <w:r w:rsidRPr="00984CA6">
        <w:t>. Řád šaten</w:t>
      </w:r>
      <w:bookmarkEnd w:id="35"/>
    </w:p>
    <w:p w:rsidR="005872F5" w:rsidRPr="00984CA6" w:rsidRDefault="005872F5" w:rsidP="005872F5">
      <w:pPr>
        <w:tabs>
          <w:tab w:val="left" w:pos="0"/>
        </w:tabs>
        <w:jc w:val="center"/>
        <w:rPr>
          <w:rFonts w:ascii="Calibri" w:hAnsi="Calibri" w:cs="Calibri"/>
          <w:b/>
          <w:bCs/>
          <w:sz w:val="22"/>
          <w:szCs w:val="22"/>
        </w:rPr>
      </w:pPr>
    </w:p>
    <w:p w:rsidR="00AE4C28" w:rsidRPr="00984CA6" w:rsidRDefault="003E4EE8" w:rsidP="00D042CF">
      <w:pPr>
        <w:pStyle w:val="Normlnweb"/>
        <w:jc w:val="both"/>
        <w:rPr>
          <w:rFonts w:ascii="Calibri" w:hAnsi="Calibri" w:cs="Calibri"/>
          <w:sz w:val="22"/>
          <w:szCs w:val="22"/>
        </w:rPr>
      </w:pPr>
      <w:r w:rsidRPr="00984CA6">
        <w:rPr>
          <w:rFonts w:ascii="Calibri" w:hAnsi="Calibri" w:cs="Calibri"/>
          <w:b/>
          <w:sz w:val="22"/>
          <w:szCs w:val="22"/>
        </w:rPr>
        <w:t>1.</w:t>
      </w:r>
      <w:r w:rsidRPr="00984CA6">
        <w:rPr>
          <w:rFonts w:ascii="Calibri" w:hAnsi="Calibri" w:cs="Calibri"/>
          <w:sz w:val="22"/>
          <w:szCs w:val="22"/>
        </w:rPr>
        <w:t xml:space="preserve"> </w:t>
      </w:r>
      <w:r w:rsidR="00AE4C28" w:rsidRPr="00984CA6">
        <w:rPr>
          <w:rFonts w:ascii="Calibri" w:hAnsi="Calibri" w:cs="Calibri"/>
          <w:sz w:val="22"/>
          <w:szCs w:val="22"/>
        </w:rPr>
        <w:t>Každé třídě je přiděleno odpovídající množství skříněk podle počtu žáků. Přidělení skříňky jednotlivým dvojicím žáků je v kompetenci třídního učitele.</w:t>
      </w:r>
    </w:p>
    <w:p w:rsidR="00AE4C28" w:rsidRPr="00984CA6" w:rsidRDefault="003E4EE8" w:rsidP="00D042CF">
      <w:pPr>
        <w:pStyle w:val="Normlnweb"/>
        <w:jc w:val="both"/>
        <w:rPr>
          <w:rFonts w:ascii="Calibri" w:hAnsi="Calibri" w:cs="Calibri"/>
          <w:sz w:val="22"/>
          <w:szCs w:val="22"/>
        </w:rPr>
      </w:pPr>
      <w:r w:rsidRPr="00984CA6">
        <w:rPr>
          <w:rFonts w:ascii="Calibri" w:hAnsi="Calibri" w:cs="Calibri"/>
          <w:b/>
          <w:sz w:val="22"/>
          <w:szCs w:val="22"/>
        </w:rPr>
        <w:t>2.</w:t>
      </w:r>
      <w:r w:rsidRPr="00984CA6">
        <w:rPr>
          <w:rFonts w:ascii="Calibri" w:hAnsi="Calibri" w:cs="Calibri"/>
          <w:sz w:val="22"/>
          <w:szCs w:val="22"/>
        </w:rPr>
        <w:t xml:space="preserve"> </w:t>
      </w:r>
      <w:r w:rsidR="00AE4C28" w:rsidRPr="00984CA6">
        <w:rPr>
          <w:rFonts w:ascii="Calibri" w:hAnsi="Calibri" w:cs="Calibri"/>
          <w:sz w:val="22"/>
          <w:szCs w:val="22"/>
        </w:rPr>
        <w:t xml:space="preserve">Každý žák ve dvojici obdrží proti podpisu od třídního učitele klíč k přidělené skříňce. Třetí klíč od skříňky zůstane v kanceláři školy. Na konci školního roku třídní učitel převezme od dvojice žáků vyklizenou a čistou skříňku a klíče. </w:t>
      </w:r>
    </w:p>
    <w:p w:rsidR="00AE4C28" w:rsidRPr="00984CA6" w:rsidRDefault="003E4EE8" w:rsidP="00D042CF">
      <w:pPr>
        <w:pStyle w:val="Normlnweb"/>
        <w:jc w:val="both"/>
        <w:rPr>
          <w:rFonts w:ascii="Calibri" w:hAnsi="Calibri" w:cs="Calibri"/>
          <w:sz w:val="22"/>
          <w:szCs w:val="22"/>
        </w:rPr>
      </w:pPr>
      <w:r w:rsidRPr="00984CA6">
        <w:rPr>
          <w:rFonts w:ascii="Calibri" w:hAnsi="Calibri" w:cs="Calibri"/>
          <w:b/>
          <w:sz w:val="22"/>
          <w:szCs w:val="22"/>
        </w:rPr>
        <w:t>3.</w:t>
      </w:r>
      <w:r w:rsidRPr="00984CA6">
        <w:rPr>
          <w:rFonts w:ascii="Calibri" w:hAnsi="Calibri" w:cs="Calibri"/>
          <w:sz w:val="22"/>
          <w:szCs w:val="22"/>
        </w:rPr>
        <w:t xml:space="preserve"> </w:t>
      </w:r>
      <w:r w:rsidR="00AE4C28" w:rsidRPr="00984CA6">
        <w:rPr>
          <w:rFonts w:ascii="Calibri" w:hAnsi="Calibri" w:cs="Calibri"/>
          <w:sz w:val="22"/>
          <w:szCs w:val="22"/>
        </w:rPr>
        <w:t>V případě ztráty nebo znehodnocení klíče k přidělené skříňce žák zajistí kopii klíče na své náklady.</w:t>
      </w:r>
    </w:p>
    <w:p w:rsidR="00AE4C28" w:rsidRPr="00984CA6" w:rsidRDefault="003E4EE8" w:rsidP="00D042CF">
      <w:pPr>
        <w:pStyle w:val="Normlnweb"/>
        <w:jc w:val="both"/>
        <w:rPr>
          <w:rFonts w:ascii="Calibri" w:hAnsi="Calibri" w:cs="Calibri"/>
          <w:sz w:val="22"/>
          <w:szCs w:val="22"/>
        </w:rPr>
      </w:pPr>
      <w:r w:rsidRPr="00984CA6">
        <w:rPr>
          <w:rFonts w:ascii="Calibri" w:hAnsi="Calibri" w:cs="Calibri"/>
          <w:b/>
          <w:sz w:val="22"/>
          <w:szCs w:val="22"/>
        </w:rPr>
        <w:t>4.</w:t>
      </w:r>
      <w:r w:rsidRPr="00984CA6">
        <w:rPr>
          <w:rFonts w:ascii="Calibri" w:hAnsi="Calibri" w:cs="Calibri"/>
          <w:sz w:val="22"/>
          <w:szCs w:val="22"/>
        </w:rPr>
        <w:t xml:space="preserve"> </w:t>
      </w:r>
      <w:r w:rsidR="00AE4C28" w:rsidRPr="00984CA6">
        <w:rPr>
          <w:rFonts w:ascii="Calibri" w:hAnsi="Calibri" w:cs="Calibri"/>
          <w:sz w:val="22"/>
          <w:szCs w:val="22"/>
        </w:rPr>
        <w:t>Pokud žák zjistí, že došlo k násilnému narušení zámku nebo poškození skříňky, neprodleně to</w:t>
      </w:r>
      <w:r w:rsidR="000D54D5" w:rsidRPr="00984CA6">
        <w:rPr>
          <w:rFonts w:ascii="Calibri" w:hAnsi="Calibri" w:cs="Calibri"/>
          <w:sz w:val="22"/>
          <w:szCs w:val="22"/>
        </w:rPr>
        <w:t> </w:t>
      </w:r>
      <w:r w:rsidR="00AE4C28" w:rsidRPr="00984CA6">
        <w:rPr>
          <w:rFonts w:ascii="Calibri" w:hAnsi="Calibri" w:cs="Calibri"/>
          <w:sz w:val="22"/>
          <w:szCs w:val="22"/>
        </w:rPr>
        <w:t>nahlásí třídnímu učiteli.</w:t>
      </w:r>
    </w:p>
    <w:p w:rsidR="00AE4C28" w:rsidRPr="00984CA6" w:rsidRDefault="003E4EE8" w:rsidP="00D042CF">
      <w:pPr>
        <w:pStyle w:val="Normlnweb"/>
        <w:jc w:val="both"/>
        <w:rPr>
          <w:rFonts w:ascii="Calibri" w:hAnsi="Calibri" w:cs="Calibri"/>
          <w:sz w:val="22"/>
          <w:szCs w:val="22"/>
        </w:rPr>
      </w:pPr>
      <w:r w:rsidRPr="00984CA6">
        <w:rPr>
          <w:rFonts w:ascii="Calibri" w:hAnsi="Calibri" w:cs="Calibri"/>
          <w:b/>
          <w:sz w:val="22"/>
          <w:szCs w:val="22"/>
        </w:rPr>
        <w:t>5.</w:t>
      </w:r>
      <w:r w:rsidRPr="00984CA6">
        <w:rPr>
          <w:rFonts w:ascii="Calibri" w:hAnsi="Calibri" w:cs="Calibri"/>
          <w:sz w:val="22"/>
          <w:szCs w:val="22"/>
        </w:rPr>
        <w:t xml:space="preserve"> </w:t>
      </w:r>
      <w:r w:rsidR="00AE4C28" w:rsidRPr="00984CA6">
        <w:rPr>
          <w:rFonts w:ascii="Calibri" w:hAnsi="Calibri" w:cs="Calibri"/>
          <w:sz w:val="22"/>
          <w:szCs w:val="22"/>
        </w:rPr>
        <w:t xml:space="preserve">Povinností žáka po příchodu do budovy školy je přezout se v šatně do vhodné a čisté obuvi. </w:t>
      </w:r>
    </w:p>
    <w:p w:rsidR="00AE4C28" w:rsidRPr="00984CA6" w:rsidRDefault="003E4EE8" w:rsidP="00D042CF">
      <w:pPr>
        <w:pStyle w:val="Normlnweb"/>
        <w:jc w:val="both"/>
        <w:rPr>
          <w:rFonts w:ascii="Calibri" w:hAnsi="Calibri" w:cs="Calibri"/>
          <w:sz w:val="22"/>
          <w:szCs w:val="22"/>
        </w:rPr>
      </w:pPr>
      <w:r w:rsidRPr="00984CA6">
        <w:rPr>
          <w:rFonts w:ascii="Calibri" w:hAnsi="Calibri" w:cs="Calibri"/>
          <w:b/>
          <w:sz w:val="22"/>
          <w:szCs w:val="22"/>
        </w:rPr>
        <w:t>6.</w:t>
      </w:r>
      <w:r w:rsidRPr="00984CA6">
        <w:rPr>
          <w:rFonts w:ascii="Calibri" w:hAnsi="Calibri" w:cs="Calibri"/>
          <w:sz w:val="22"/>
          <w:szCs w:val="22"/>
        </w:rPr>
        <w:t xml:space="preserve"> </w:t>
      </w:r>
      <w:r w:rsidR="00AE4C28" w:rsidRPr="00984CA6">
        <w:rPr>
          <w:rFonts w:ascii="Calibri" w:hAnsi="Calibri" w:cs="Calibri"/>
          <w:sz w:val="22"/>
          <w:szCs w:val="22"/>
        </w:rPr>
        <w:t>Žák může trávit v areálu šaten dobu přestávky, dobu před vyučováním a dobu mezi dopoledním a</w:t>
      </w:r>
      <w:r w:rsidR="00924E52" w:rsidRPr="00984CA6">
        <w:rPr>
          <w:rFonts w:ascii="Calibri" w:hAnsi="Calibri" w:cs="Calibri"/>
          <w:sz w:val="22"/>
          <w:szCs w:val="22"/>
        </w:rPr>
        <w:t> </w:t>
      </w:r>
      <w:r w:rsidR="00AE4C28" w:rsidRPr="00984CA6">
        <w:rPr>
          <w:rFonts w:ascii="Calibri" w:hAnsi="Calibri" w:cs="Calibri"/>
          <w:sz w:val="22"/>
          <w:szCs w:val="22"/>
        </w:rPr>
        <w:t xml:space="preserve">odpoledním vyučováním. </w:t>
      </w:r>
    </w:p>
    <w:p w:rsidR="00AE4C28" w:rsidRPr="00984CA6" w:rsidRDefault="003E4EE8" w:rsidP="00D042CF">
      <w:pPr>
        <w:pStyle w:val="Normlnweb"/>
        <w:jc w:val="both"/>
        <w:rPr>
          <w:rFonts w:ascii="Calibri" w:hAnsi="Calibri" w:cs="Calibri"/>
          <w:sz w:val="22"/>
          <w:szCs w:val="22"/>
        </w:rPr>
      </w:pPr>
      <w:r w:rsidRPr="00984CA6">
        <w:rPr>
          <w:rFonts w:ascii="Calibri" w:hAnsi="Calibri" w:cs="Calibri"/>
          <w:b/>
          <w:sz w:val="22"/>
          <w:szCs w:val="22"/>
        </w:rPr>
        <w:t>7.</w:t>
      </w:r>
      <w:r w:rsidRPr="00984CA6">
        <w:rPr>
          <w:rFonts w:ascii="Calibri" w:hAnsi="Calibri" w:cs="Calibri"/>
          <w:sz w:val="22"/>
          <w:szCs w:val="22"/>
        </w:rPr>
        <w:t xml:space="preserve"> </w:t>
      </w:r>
      <w:r w:rsidR="00AE4C28" w:rsidRPr="00984CA6">
        <w:rPr>
          <w:rFonts w:ascii="Calibri" w:hAnsi="Calibri" w:cs="Calibri"/>
          <w:sz w:val="22"/>
          <w:szCs w:val="22"/>
        </w:rPr>
        <w:t>Žák je povinen se v prostoru školních šaten chovat náležitým způsobem, a to zejména:</w:t>
      </w:r>
    </w:p>
    <w:p w:rsidR="00AE4C28" w:rsidRPr="00984CA6" w:rsidRDefault="003E4EE8" w:rsidP="00D042CF">
      <w:pPr>
        <w:pStyle w:val="Normlnweb"/>
        <w:jc w:val="both"/>
        <w:rPr>
          <w:rFonts w:ascii="Calibri" w:hAnsi="Calibri" w:cs="Calibri"/>
          <w:sz w:val="22"/>
          <w:szCs w:val="22"/>
        </w:rPr>
      </w:pPr>
      <w:r w:rsidRPr="00984CA6">
        <w:rPr>
          <w:rFonts w:ascii="Calibri" w:hAnsi="Calibri" w:cs="Calibri"/>
          <w:b/>
          <w:sz w:val="22"/>
          <w:szCs w:val="22"/>
        </w:rPr>
        <w:t xml:space="preserve">a) </w:t>
      </w:r>
      <w:r w:rsidR="00AE4C28" w:rsidRPr="00984CA6">
        <w:rPr>
          <w:rFonts w:ascii="Calibri" w:hAnsi="Calibri" w:cs="Calibri"/>
          <w:sz w:val="22"/>
          <w:szCs w:val="22"/>
        </w:rPr>
        <w:t>Dodržovat pravidla chování a bezpečnosti vyplývající ze školního řádu.</w:t>
      </w:r>
    </w:p>
    <w:p w:rsidR="00AE4C28" w:rsidRPr="00984CA6" w:rsidRDefault="003E4EE8" w:rsidP="00D042CF">
      <w:pPr>
        <w:pStyle w:val="Normlnweb"/>
        <w:jc w:val="both"/>
        <w:rPr>
          <w:rFonts w:ascii="Calibri" w:hAnsi="Calibri" w:cs="Calibri"/>
          <w:sz w:val="22"/>
          <w:szCs w:val="22"/>
        </w:rPr>
      </w:pPr>
      <w:r w:rsidRPr="00984CA6">
        <w:rPr>
          <w:rFonts w:ascii="Calibri" w:hAnsi="Calibri" w:cs="Calibri"/>
          <w:b/>
          <w:sz w:val="22"/>
          <w:szCs w:val="22"/>
        </w:rPr>
        <w:t>b)</w:t>
      </w:r>
      <w:r w:rsidRPr="00984CA6">
        <w:rPr>
          <w:rFonts w:ascii="Calibri" w:hAnsi="Calibri" w:cs="Calibri"/>
          <w:sz w:val="22"/>
          <w:szCs w:val="22"/>
        </w:rPr>
        <w:t xml:space="preserve"> </w:t>
      </w:r>
      <w:r w:rsidR="00AE4C28" w:rsidRPr="00984CA6">
        <w:rPr>
          <w:rFonts w:ascii="Calibri" w:hAnsi="Calibri" w:cs="Calibri"/>
          <w:sz w:val="22"/>
          <w:szCs w:val="22"/>
        </w:rPr>
        <w:t>Nepoškozovat šatní skříňky přidělené jemu i ostatním. Je nepřípustné lepit na skříňky jakékoli nálepky, ničit jejich povrch ostrými předměty a jakkoli jinak poškozovat povrch i vnitřní vybavení skříňky.</w:t>
      </w:r>
    </w:p>
    <w:p w:rsidR="00AE4C28" w:rsidRPr="00984CA6" w:rsidRDefault="003E4EE8" w:rsidP="00D042CF">
      <w:pPr>
        <w:pStyle w:val="Normlnweb"/>
        <w:jc w:val="both"/>
        <w:rPr>
          <w:rFonts w:ascii="Calibri" w:hAnsi="Calibri" w:cs="Calibri"/>
          <w:sz w:val="22"/>
          <w:szCs w:val="22"/>
        </w:rPr>
      </w:pPr>
      <w:r w:rsidRPr="00984CA6">
        <w:rPr>
          <w:rFonts w:ascii="Calibri" w:hAnsi="Calibri" w:cs="Calibri"/>
          <w:b/>
          <w:sz w:val="22"/>
          <w:szCs w:val="22"/>
        </w:rPr>
        <w:t>c)</w:t>
      </w:r>
      <w:r w:rsidRPr="00984CA6">
        <w:rPr>
          <w:rFonts w:ascii="Calibri" w:hAnsi="Calibri" w:cs="Calibri"/>
          <w:sz w:val="22"/>
          <w:szCs w:val="22"/>
        </w:rPr>
        <w:t xml:space="preserve"> </w:t>
      </w:r>
      <w:r w:rsidR="00AE4C28" w:rsidRPr="00984CA6">
        <w:rPr>
          <w:rFonts w:ascii="Calibri" w:hAnsi="Calibri" w:cs="Calibri"/>
          <w:sz w:val="22"/>
          <w:szCs w:val="22"/>
        </w:rPr>
        <w:t>Nenechávat v šatních skříňkách cenné věci, peníze, mobil</w:t>
      </w:r>
      <w:r w:rsidR="00A1366B" w:rsidRPr="00984CA6">
        <w:rPr>
          <w:rFonts w:ascii="Calibri" w:hAnsi="Calibri" w:cs="Calibri"/>
          <w:sz w:val="22"/>
          <w:szCs w:val="22"/>
        </w:rPr>
        <w:t>ní telefony</w:t>
      </w:r>
      <w:r w:rsidR="00AE4C28" w:rsidRPr="00984CA6">
        <w:rPr>
          <w:rFonts w:ascii="Calibri" w:hAnsi="Calibri" w:cs="Calibri"/>
          <w:sz w:val="22"/>
          <w:szCs w:val="22"/>
        </w:rPr>
        <w:t xml:space="preserve"> – škola</w:t>
      </w:r>
      <w:r w:rsidRPr="00984CA6">
        <w:rPr>
          <w:rFonts w:ascii="Calibri" w:hAnsi="Calibri" w:cs="Calibri"/>
          <w:sz w:val="22"/>
          <w:szCs w:val="22"/>
        </w:rPr>
        <w:t xml:space="preserve"> </w:t>
      </w:r>
      <w:r w:rsidR="00AE4C28" w:rsidRPr="00984CA6">
        <w:rPr>
          <w:rFonts w:ascii="Calibri" w:hAnsi="Calibri" w:cs="Calibri"/>
          <w:sz w:val="22"/>
          <w:szCs w:val="22"/>
        </w:rPr>
        <w:t>nenese za</w:t>
      </w:r>
      <w:r w:rsidR="00924E52" w:rsidRPr="00984CA6">
        <w:rPr>
          <w:rFonts w:ascii="Calibri" w:hAnsi="Calibri" w:cs="Calibri"/>
          <w:sz w:val="22"/>
          <w:szCs w:val="22"/>
        </w:rPr>
        <w:t> </w:t>
      </w:r>
      <w:r w:rsidR="00AE4C28" w:rsidRPr="00984CA6">
        <w:rPr>
          <w:rFonts w:ascii="Calibri" w:hAnsi="Calibri" w:cs="Calibri"/>
          <w:sz w:val="22"/>
          <w:szCs w:val="22"/>
        </w:rPr>
        <w:t>jejich ztrátu odpovědnost.</w:t>
      </w:r>
    </w:p>
    <w:p w:rsidR="00AE4C28" w:rsidRPr="00984CA6" w:rsidRDefault="003E4EE8" w:rsidP="00D042CF">
      <w:pPr>
        <w:pStyle w:val="Normlnweb"/>
        <w:jc w:val="both"/>
        <w:rPr>
          <w:rFonts w:ascii="Calibri" w:hAnsi="Calibri" w:cs="Calibri"/>
          <w:sz w:val="22"/>
          <w:szCs w:val="22"/>
        </w:rPr>
      </w:pPr>
      <w:r w:rsidRPr="00984CA6">
        <w:rPr>
          <w:rFonts w:ascii="Calibri" w:hAnsi="Calibri" w:cs="Calibri"/>
          <w:b/>
          <w:sz w:val="22"/>
          <w:szCs w:val="22"/>
        </w:rPr>
        <w:t>8.</w:t>
      </w:r>
      <w:r w:rsidRPr="00984CA6">
        <w:rPr>
          <w:rFonts w:ascii="Calibri" w:hAnsi="Calibri" w:cs="Calibri"/>
          <w:sz w:val="22"/>
          <w:szCs w:val="22"/>
        </w:rPr>
        <w:t xml:space="preserve"> </w:t>
      </w:r>
      <w:r w:rsidR="00AE4C28" w:rsidRPr="00984CA6">
        <w:rPr>
          <w:rFonts w:ascii="Calibri" w:hAnsi="Calibri" w:cs="Calibri"/>
          <w:sz w:val="22"/>
          <w:szCs w:val="22"/>
        </w:rPr>
        <w:t>Po ukončení vyučování se žák nezdržuje v areálu šaten, po převlečení a přezutí budovu školy okamžitě opouští.</w:t>
      </w:r>
    </w:p>
    <w:p w:rsidR="00AE4C28" w:rsidRPr="00984CA6" w:rsidRDefault="00AE4C28" w:rsidP="00D042CF">
      <w:pPr>
        <w:tabs>
          <w:tab w:val="left" w:pos="0"/>
        </w:tabs>
        <w:jc w:val="both"/>
        <w:rPr>
          <w:rFonts w:ascii="Calibri" w:hAnsi="Calibri" w:cs="Calibri"/>
          <w:b/>
          <w:bCs/>
          <w:sz w:val="22"/>
          <w:szCs w:val="22"/>
        </w:rPr>
      </w:pPr>
    </w:p>
    <w:p w:rsidR="00D4689B" w:rsidRPr="00984CA6" w:rsidRDefault="00D4689B" w:rsidP="001F5DFC">
      <w:pPr>
        <w:pStyle w:val="Nadpis2"/>
      </w:pPr>
      <w:bookmarkStart w:id="36" w:name="_Toc144983258"/>
      <w:r w:rsidRPr="00984CA6">
        <w:t>XV</w:t>
      </w:r>
      <w:r w:rsidR="003E047B" w:rsidRPr="00984CA6">
        <w:t>I</w:t>
      </w:r>
      <w:r w:rsidR="007F1752" w:rsidRPr="00984CA6">
        <w:t>I</w:t>
      </w:r>
      <w:r w:rsidRPr="00984CA6">
        <w:t>. Ochrana osobnosti žáků a zaměstnanců školy</w:t>
      </w:r>
      <w:bookmarkEnd w:id="36"/>
    </w:p>
    <w:p w:rsidR="00FD5AFB" w:rsidRPr="00984CA6" w:rsidRDefault="00FD5AFB" w:rsidP="001F5DFC">
      <w:pPr>
        <w:pStyle w:val="Nadpis2"/>
      </w:pPr>
    </w:p>
    <w:p w:rsidR="00D4689B" w:rsidRPr="00984CA6" w:rsidRDefault="00D4689B" w:rsidP="00D042CF">
      <w:pPr>
        <w:jc w:val="both"/>
        <w:rPr>
          <w:rFonts w:ascii="Calibri" w:hAnsi="Calibri" w:cs="Calibri"/>
          <w:sz w:val="22"/>
          <w:szCs w:val="22"/>
        </w:rPr>
      </w:pPr>
      <w:r w:rsidRPr="00984CA6">
        <w:rPr>
          <w:rFonts w:ascii="Calibri" w:hAnsi="Calibri" w:cs="Calibri"/>
          <w:sz w:val="22"/>
          <w:szCs w:val="22"/>
        </w:rPr>
        <w:t>Ochrana osobnosti žáků a zaměstnanců školy je řešena v</w:t>
      </w:r>
      <w:r w:rsidR="0045497F" w:rsidRPr="00984CA6">
        <w:rPr>
          <w:rFonts w:ascii="Calibri" w:hAnsi="Calibri" w:cs="Calibri"/>
          <w:sz w:val="22"/>
          <w:szCs w:val="22"/>
        </w:rPr>
        <w:t xml:space="preserve"> souladu s ustanoveními zákona 89/2012 </w:t>
      </w:r>
      <w:r w:rsidRPr="00984CA6">
        <w:rPr>
          <w:rFonts w:ascii="Calibri" w:hAnsi="Calibri" w:cs="Calibri"/>
          <w:sz w:val="22"/>
          <w:szCs w:val="22"/>
        </w:rPr>
        <w:t>Sb.</w:t>
      </w:r>
      <w:r w:rsidR="0045497F" w:rsidRPr="00984CA6">
        <w:rPr>
          <w:rFonts w:ascii="Calibri" w:hAnsi="Calibri" w:cs="Calibri"/>
          <w:sz w:val="22"/>
          <w:szCs w:val="22"/>
        </w:rPr>
        <w:t>,</w:t>
      </w:r>
      <w:r w:rsidRPr="00984CA6">
        <w:rPr>
          <w:rFonts w:ascii="Calibri" w:hAnsi="Calibri" w:cs="Calibri"/>
          <w:sz w:val="22"/>
          <w:szCs w:val="22"/>
        </w:rPr>
        <w:t xml:space="preserve"> </w:t>
      </w:r>
      <w:r w:rsidR="00F11E7D" w:rsidRPr="00984CA6">
        <w:rPr>
          <w:rFonts w:ascii="Calibri" w:hAnsi="Calibri" w:cs="Calibri"/>
          <w:sz w:val="22"/>
          <w:szCs w:val="22"/>
        </w:rPr>
        <w:t>o</w:t>
      </w:r>
      <w:r w:rsidRPr="00984CA6">
        <w:rPr>
          <w:rFonts w:ascii="Calibri" w:hAnsi="Calibri" w:cs="Calibri"/>
          <w:sz w:val="22"/>
          <w:szCs w:val="22"/>
        </w:rPr>
        <w:t>bčanský zákoník v platném znění.</w:t>
      </w:r>
    </w:p>
    <w:p w:rsidR="00D4689B" w:rsidRPr="00984CA6" w:rsidRDefault="00D4689B" w:rsidP="00D042CF">
      <w:pPr>
        <w:jc w:val="both"/>
        <w:rPr>
          <w:rFonts w:ascii="Calibri" w:hAnsi="Calibri" w:cs="Calibri"/>
          <w:b/>
          <w:color w:val="FF0000"/>
          <w:sz w:val="22"/>
          <w:szCs w:val="22"/>
        </w:rPr>
      </w:pPr>
    </w:p>
    <w:p w:rsidR="00D4689B" w:rsidRPr="00984CA6" w:rsidRDefault="00D4689B" w:rsidP="00D042CF">
      <w:pPr>
        <w:shd w:val="clear" w:color="auto" w:fill="FFFFFF" w:themeFill="background1"/>
        <w:tabs>
          <w:tab w:val="left" w:pos="284"/>
        </w:tabs>
        <w:jc w:val="both"/>
        <w:rPr>
          <w:rFonts w:ascii="Calibri" w:hAnsi="Calibri" w:cs="Calibri"/>
          <w:sz w:val="22"/>
          <w:szCs w:val="22"/>
        </w:rPr>
      </w:pPr>
      <w:r w:rsidRPr="00984CA6">
        <w:rPr>
          <w:rFonts w:ascii="Calibri" w:hAnsi="Calibri" w:cs="Calibri"/>
          <w:b/>
          <w:bCs/>
          <w:iCs/>
          <w:sz w:val="22"/>
          <w:szCs w:val="22"/>
        </w:rPr>
        <w:t xml:space="preserve">1. </w:t>
      </w:r>
      <w:r w:rsidRPr="00984CA6">
        <w:rPr>
          <w:rFonts w:ascii="Calibri" w:hAnsi="Calibri" w:cs="Calibri"/>
          <w:bCs/>
          <w:iCs/>
          <w:sz w:val="22"/>
          <w:szCs w:val="22"/>
        </w:rPr>
        <w:t>Povinností žáka je prokazovat patřičnou úctu pedagogickým pracovníkům i ostatním zaměstnancům školy.</w:t>
      </w:r>
    </w:p>
    <w:p w:rsidR="00D4689B" w:rsidRPr="00984CA6" w:rsidRDefault="00D4689B" w:rsidP="00D042CF">
      <w:pPr>
        <w:pStyle w:val="Normlnweb"/>
        <w:jc w:val="both"/>
        <w:rPr>
          <w:rFonts w:ascii="Calibri" w:hAnsi="Calibri" w:cs="Calibri"/>
          <w:bCs/>
          <w:iCs/>
          <w:sz w:val="22"/>
          <w:szCs w:val="22"/>
        </w:rPr>
      </w:pPr>
      <w:r w:rsidRPr="00984CA6">
        <w:rPr>
          <w:rFonts w:ascii="Calibri" w:hAnsi="Calibri" w:cs="Calibri"/>
          <w:b/>
          <w:bCs/>
          <w:iCs/>
          <w:sz w:val="22"/>
          <w:szCs w:val="22"/>
        </w:rPr>
        <w:t>2.</w:t>
      </w:r>
      <w:r w:rsidRPr="00984CA6">
        <w:rPr>
          <w:rFonts w:ascii="Calibri" w:hAnsi="Calibri" w:cs="Calibri"/>
          <w:bCs/>
          <w:iCs/>
          <w:sz w:val="22"/>
          <w:szCs w:val="22"/>
        </w:rPr>
        <w:t xml:space="preserve"> Při vstupu vyučujícího do učebny na začátku vyučovací hodiny i při jeho odchodu na konci hodiny ho žáci zdraví povstáním.</w:t>
      </w:r>
    </w:p>
    <w:p w:rsidR="00D4689B" w:rsidRPr="00984CA6" w:rsidRDefault="00D4689B" w:rsidP="00D042CF">
      <w:pPr>
        <w:pStyle w:val="Normlnweb"/>
        <w:jc w:val="both"/>
        <w:rPr>
          <w:rFonts w:ascii="Calibri" w:hAnsi="Calibri" w:cs="Calibri"/>
          <w:bCs/>
          <w:iCs/>
          <w:sz w:val="22"/>
          <w:szCs w:val="22"/>
        </w:rPr>
      </w:pPr>
      <w:r w:rsidRPr="00984CA6">
        <w:rPr>
          <w:rFonts w:ascii="Calibri" w:hAnsi="Calibri" w:cs="Calibri"/>
          <w:b/>
          <w:bCs/>
          <w:iCs/>
          <w:sz w:val="22"/>
          <w:szCs w:val="22"/>
        </w:rPr>
        <w:t>3.</w:t>
      </w:r>
      <w:r w:rsidRPr="00984CA6">
        <w:rPr>
          <w:rFonts w:ascii="Calibri" w:hAnsi="Calibri" w:cs="Calibri"/>
          <w:bCs/>
          <w:iCs/>
          <w:sz w:val="22"/>
          <w:szCs w:val="22"/>
        </w:rPr>
        <w:t xml:space="preserve"> Žák nesmí bránit ostatním spolužákům ve vzdělávání vyrušováním výuky.</w:t>
      </w:r>
    </w:p>
    <w:p w:rsidR="00D4689B" w:rsidRPr="00984CA6" w:rsidRDefault="00D4689B" w:rsidP="00D042CF">
      <w:pPr>
        <w:pStyle w:val="Normlnweb"/>
        <w:jc w:val="both"/>
        <w:rPr>
          <w:rFonts w:ascii="Calibri" w:hAnsi="Calibri" w:cs="Calibri"/>
          <w:bCs/>
          <w:iCs/>
          <w:sz w:val="22"/>
          <w:szCs w:val="22"/>
        </w:rPr>
      </w:pPr>
      <w:r w:rsidRPr="00984CA6">
        <w:rPr>
          <w:rFonts w:ascii="Calibri" w:hAnsi="Calibri" w:cs="Calibri"/>
          <w:b/>
          <w:bCs/>
          <w:iCs/>
          <w:sz w:val="22"/>
          <w:szCs w:val="22"/>
        </w:rPr>
        <w:t>4.</w:t>
      </w:r>
      <w:r w:rsidRPr="00984CA6">
        <w:rPr>
          <w:rFonts w:ascii="Calibri" w:hAnsi="Calibri" w:cs="Calibri"/>
          <w:b/>
          <w:bCs/>
          <w:iCs/>
          <w:color w:val="FF0000"/>
          <w:sz w:val="22"/>
          <w:szCs w:val="22"/>
        </w:rPr>
        <w:t xml:space="preserve"> </w:t>
      </w:r>
      <w:r w:rsidRPr="00984CA6">
        <w:rPr>
          <w:rFonts w:ascii="Calibri" w:hAnsi="Calibri" w:cs="Calibri"/>
          <w:bCs/>
          <w:iCs/>
          <w:sz w:val="22"/>
          <w:szCs w:val="22"/>
        </w:rPr>
        <w:t>Žák, který má ve škole mobilní telefon</w:t>
      </w:r>
      <w:r w:rsidR="00AA6857" w:rsidRPr="00984CA6">
        <w:rPr>
          <w:rFonts w:ascii="Calibri" w:hAnsi="Calibri" w:cs="Calibri"/>
          <w:bCs/>
          <w:iCs/>
          <w:sz w:val="22"/>
          <w:szCs w:val="22"/>
        </w:rPr>
        <w:t>, tablet nebo notebook</w:t>
      </w:r>
      <w:r w:rsidRPr="00984CA6">
        <w:rPr>
          <w:rFonts w:ascii="Calibri" w:hAnsi="Calibri" w:cs="Calibri"/>
          <w:bCs/>
          <w:iCs/>
          <w:sz w:val="22"/>
          <w:szCs w:val="22"/>
        </w:rPr>
        <w:t>, je povinen jej mít v </w:t>
      </w:r>
      <w:r w:rsidRPr="000C0ED3">
        <w:rPr>
          <w:rFonts w:ascii="Calibri" w:hAnsi="Calibri" w:cs="Calibri"/>
          <w:bCs/>
          <w:iCs/>
          <w:sz w:val="22"/>
          <w:szCs w:val="22"/>
        </w:rPr>
        <w:t>průběhu</w:t>
      </w:r>
      <w:r w:rsidRPr="00A04172">
        <w:rPr>
          <w:rFonts w:ascii="Calibri" w:hAnsi="Calibri" w:cs="Calibri"/>
          <w:bCs/>
          <w:iCs/>
          <w:sz w:val="22"/>
          <w:szCs w:val="22"/>
        </w:rPr>
        <w:t xml:space="preserve"> </w:t>
      </w:r>
      <w:r w:rsidRPr="000C0ED3">
        <w:rPr>
          <w:rFonts w:ascii="Calibri" w:hAnsi="Calibri" w:cs="Calibri"/>
          <w:bCs/>
          <w:iCs/>
          <w:sz w:val="22"/>
          <w:szCs w:val="22"/>
        </w:rPr>
        <w:t>v</w:t>
      </w:r>
      <w:r w:rsidRPr="00984CA6">
        <w:rPr>
          <w:rFonts w:ascii="Calibri" w:hAnsi="Calibri" w:cs="Calibri"/>
          <w:bCs/>
          <w:iCs/>
          <w:sz w:val="22"/>
          <w:szCs w:val="22"/>
        </w:rPr>
        <w:t>yučovací hodiny vypnutý.</w:t>
      </w:r>
      <w:r w:rsidR="000036BF" w:rsidRPr="00984CA6">
        <w:rPr>
          <w:rFonts w:ascii="Calibri" w:hAnsi="Calibri" w:cs="Calibri"/>
          <w:bCs/>
          <w:iCs/>
          <w:sz w:val="22"/>
          <w:szCs w:val="22"/>
        </w:rPr>
        <w:t xml:space="preserve"> V průběhu vyučovací hodiny nesmí </w:t>
      </w:r>
      <w:r w:rsidR="00DE223F" w:rsidRPr="00984CA6">
        <w:rPr>
          <w:rFonts w:ascii="Calibri" w:hAnsi="Calibri" w:cs="Calibri"/>
          <w:bCs/>
          <w:iCs/>
          <w:sz w:val="22"/>
          <w:szCs w:val="22"/>
        </w:rPr>
        <w:t>ž</w:t>
      </w:r>
      <w:r w:rsidR="00AA6857" w:rsidRPr="00984CA6">
        <w:rPr>
          <w:rFonts w:ascii="Calibri" w:hAnsi="Calibri" w:cs="Calibri"/>
          <w:bCs/>
          <w:iCs/>
          <w:sz w:val="22"/>
          <w:szCs w:val="22"/>
        </w:rPr>
        <w:t>á</w:t>
      </w:r>
      <w:r w:rsidR="00DE223F" w:rsidRPr="00984CA6">
        <w:rPr>
          <w:rFonts w:ascii="Calibri" w:hAnsi="Calibri" w:cs="Calibri"/>
          <w:bCs/>
          <w:iCs/>
          <w:sz w:val="22"/>
          <w:szCs w:val="22"/>
        </w:rPr>
        <w:t xml:space="preserve">k </w:t>
      </w:r>
      <w:r w:rsidR="00AA6857" w:rsidRPr="00984CA6">
        <w:rPr>
          <w:rFonts w:ascii="Calibri" w:hAnsi="Calibri" w:cs="Calibri"/>
          <w:bCs/>
          <w:iCs/>
          <w:sz w:val="22"/>
          <w:szCs w:val="22"/>
        </w:rPr>
        <w:t>m</w:t>
      </w:r>
      <w:r w:rsidR="00DE223F" w:rsidRPr="00984CA6">
        <w:rPr>
          <w:rFonts w:ascii="Calibri" w:hAnsi="Calibri" w:cs="Calibri"/>
          <w:bCs/>
          <w:iCs/>
          <w:sz w:val="22"/>
          <w:szCs w:val="22"/>
        </w:rPr>
        <w:t>í</w:t>
      </w:r>
      <w:r w:rsidR="00AA6857" w:rsidRPr="00984CA6">
        <w:rPr>
          <w:rFonts w:ascii="Calibri" w:hAnsi="Calibri" w:cs="Calibri"/>
          <w:bCs/>
          <w:iCs/>
          <w:sz w:val="22"/>
          <w:szCs w:val="22"/>
        </w:rPr>
        <w:t>t toto zařízení na lavici</w:t>
      </w:r>
      <w:r w:rsidR="00DE223F" w:rsidRPr="00A04172">
        <w:rPr>
          <w:rFonts w:ascii="Calibri" w:hAnsi="Calibri" w:cs="Calibri"/>
          <w:bCs/>
          <w:iCs/>
          <w:sz w:val="22"/>
          <w:szCs w:val="22"/>
        </w:rPr>
        <w:t xml:space="preserve"> </w:t>
      </w:r>
      <w:r w:rsidR="00DE223F" w:rsidRPr="00984CA6">
        <w:rPr>
          <w:rFonts w:ascii="Calibri" w:hAnsi="Calibri" w:cs="Calibri"/>
          <w:bCs/>
          <w:iCs/>
          <w:sz w:val="22"/>
          <w:szCs w:val="22"/>
        </w:rPr>
        <w:t>nebo</w:t>
      </w:r>
      <w:r w:rsidR="00390F8F" w:rsidRPr="00984CA6">
        <w:rPr>
          <w:rFonts w:ascii="Calibri" w:hAnsi="Calibri" w:cs="Calibri"/>
          <w:bCs/>
          <w:iCs/>
          <w:sz w:val="22"/>
          <w:szCs w:val="22"/>
        </w:rPr>
        <w:t> </w:t>
      </w:r>
      <w:r w:rsidR="00DE223F" w:rsidRPr="00984CA6">
        <w:rPr>
          <w:rFonts w:ascii="Calibri" w:hAnsi="Calibri" w:cs="Calibri"/>
          <w:bCs/>
          <w:iCs/>
          <w:sz w:val="22"/>
          <w:szCs w:val="22"/>
        </w:rPr>
        <w:t>pod lavicí, nesmí</w:t>
      </w:r>
      <w:r w:rsidR="00AA6857" w:rsidRPr="00984CA6">
        <w:rPr>
          <w:rFonts w:ascii="Calibri" w:hAnsi="Calibri" w:cs="Calibri"/>
          <w:bCs/>
          <w:iCs/>
          <w:sz w:val="22"/>
          <w:szCs w:val="22"/>
        </w:rPr>
        <w:t xml:space="preserve"> </w:t>
      </w:r>
      <w:r w:rsidR="000036BF" w:rsidRPr="00984CA6">
        <w:rPr>
          <w:rFonts w:ascii="Calibri" w:hAnsi="Calibri" w:cs="Calibri"/>
          <w:bCs/>
          <w:iCs/>
          <w:sz w:val="22"/>
          <w:szCs w:val="22"/>
        </w:rPr>
        <w:t>s</w:t>
      </w:r>
      <w:r w:rsidR="00AA6857" w:rsidRPr="00984CA6">
        <w:rPr>
          <w:rFonts w:ascii="Calibri" w:hAnsi="Calibri" w:cs="Calibri"/>
          <w:bCs/>
          <w:iCs/>
          <w:sz w:val="22"/>
          <w:szCs w:val="22"/>
        </w:rPr>
        <w:t xml:space="preserve"> t</w:t>
      </w:r>
      <w:r w:rsidR="00DE223F" w:rsidRPr="00984CA6">
        <w:rPr>
          <w:rFonts w:ascii="Calibri" w:hAnsi="Calibri" w:cs="Calibri"/>
          <w:bCs/>
          <w:iCs/>
          <w:sz w:val="22"/>
          <w:szCs w:val="22"/>
        </w:rPr>
        <w:t>í</w:t>
      </w:r>
      <w:r w:rsidR="00AA6857" w:rsidRPr="00984CA6">
        <w:rPr>
          <w:rFonts w:ascii="Calibri" w:hAnsi="Calibri" w:cs="Calibri"/>
          <w:bCs/>
          <w:iCs/>
          <w:sz w:val="22"/>
          <w:szCs w:val="22"/>
        </w:rPr>
        <w:t>mto zařízením jakkoliv manipulovat, pokud vyučující nerozhodne jinak</w:t>
      </w:r>
      <w:r w:rsidR="00DE223F" w:rsidRPr="00984CA6">
        <w:rPr>
          <w:rFonts w:ascii="Calibri" w:hAnsi="Calibri" w:cs="Calibri"/>
          <w:bCs/>
          <w:iCs/>
          <w:sz w:val="22"/>
          <w:szCs w:val="22"/>
        </w:rPr>
        <w:t>.</w:t>
      </w:r>
      <w:r w:rsidR="00F52BEA" w:rsidRPr="00984CA6">
        <w:rPr>
          <w:rFonts w:ascii="Calibri" w:hAnsi="Calibri" w:cs="Calibri"/>
          <w:bCs/>
          <w:iCs/>
          <w:sz w:val="22"/>
          <w:szCs w:val="22"/>
        </w:rPr>
        <w:t xml:space="preserve">  </w:t>
      </w:r>
      <w:r w:rsidR="000036BF" w:rsidRPr="00984CA6">
        <w:rPr>
          <w:rFonts w:ascii="Calibri" w:hAnsi="Calibri" w:cs="Calibri"/>
          <w:bCs/>
          <w:iCs/>
          <w:sz w:val="22"/>
          <w:szCs w:val="22"/>
        </w:rPr>
        <w:t xml:space="preserve"> </w:t>
      </w:r>
    </w:p>
    <w:p w:rsidR="00D4689B" w:rsidRPr="00984CA6" w:rsidRDefault="00D4689B" w:rsidP="00D042CF">
      <w:pPr>
        <w:pStyle w:val="Normlnweb"/>
        <w:jc w:val="both"/>
        <w:rPr>
          <w:rFonts w:ascii="Calibri" w:hAnsi="Calibri" w:cs="Calibri"/>
          <w:bCs/>
          <w:iCs/>
          <w:sz w:val="22"/>
          <w:szCs w:val="22"/>
        </w:rPr>
      </w:pPr>
      <w:r w:rsidRPr="00984CA6">
        <w:rPr>
          <w:rFonts w:ascii="Calibri" w:hAnsi="Calibri" w:cs="Calibri"/>
          <w:b/>
          <w:bCs/>
          <w:iCs/>
          <w:sz w:val="22"/>
          <w:szCs w:val="22"/>
        </w:rPr>
        <w:t>5.</w:t>
      </w:r>
      <w:r w:rsidRPr="00984CA6">
        <w:rPr>
          <w:rFonts w:ascii="Calibri" w:hAnsi="Calibri" w:cs="Calibri"/>
          <w:bCs/>
          <w:iCs/>
          <w:sz w:val="22"/>
          <w:szCs w:val="22"/>
        </w:rPr>
        <w:t xml:space="preserve"> Žák nesmí napadat spolužáky fyzicky ani verbálně, používat vulgární označení vůči spolužákům a zaměstnancům školy. </w:t>
      </w:r>
    </w:p>
    <w:p w:rsidR="00D4689B" w:rsidRPr="00984CA6" w:rsidRDefault="00D4689B" w:rsidP="00D042CF">
      <w:pPr>
        <w:pStyle w:val="Normlnweb"/>
        <w:shd w:val="clear" w:color="auto" w:fill="FFFFFF" w:themeFill="background1"/>
        <w:jc w:val="both"/>
        <w:rPr>
          <w:rFonts w:ascii="Calibri" w:hAnsi="Calibri" w:cs="Calibri"/>
          <w:bCs/>
          <w:iCs/>
          <w:sz w:val="22"/>
          <w:szCs w:val="22"/>
          <w:highlight w:val="lightGray"/>
        </w:rPr>
      </w:pPr>
      <w:r w:rsidRPr="00984CA6">
        <w:rPr>
          <w:rFonts w:ascii="Calibri" w:hAnsi="Calibri" w:cs="Calibri"/>
          <w:b/>
          <w:sz w:val="22"/>
          <w:szCs w:val="22"/>
        </w:rPr>
        <w:t>6.</w:t>
      </w:r>
      <w:r w:rsidRPr="00984CA6">
        <w:rPr>
          <w:rFonts w:ascii="Calibri" w:hAnsi="Calibri" w:cs="Calibri"/>
          <w:sz w:val="22"/>
          <w:szCs w:val="22"/>
        </w:rPr>
        <w:t xml:space="preserve"> Zvláště hrubé slovní a úmyslné fyzické útoky žáka vůči pracovníkovi školy se vždy považují v souladu s § 31, odst. 3 školského zákona za závažné zaviněné porušení povinností stanovených školním řádem.</w:t>
      </w:r>
    </w:p>
    <w:p w:rsidR="00D4689B" w:rsidRPr="00984CA6" w:rsidRDefault="00D4689B" w:rsidP="00D042CF">
      <w:pPr>
        <w:jc w:val="both"/>
        <w:rPr>
          <w:rFonts w:ascii="Calibri" w:hAnsi="Calibri" w:cs="Calibri"/>
          <w:bCs/>
          <w:iCs/>
          <w:sz w:val="22"/>
          <w:szCs w:val="22"/>
        </w:rPr>
      </w:pPr>
      <w:r w:rsidRPr="00984CA6">
        <w:rPr>
          <w:rFonts w:ascii="Calibri" w:hAnsi="Calibri" w:cs="Calibri"/>
          <w:b/>
          <w:bCs/>
          <w:iCs/>
          <w:sz w:val="22"/>
          <w:szCs w:val="22"/>
        </w:rPr>
        <w:t>7.</w:t>
      </w:r>
      <w:r w:rsidR="000D54D5" w:rsidRPr="00984CA6">
        <w:rPr>
          <w:rFonts w:ascii="Calibri" w:hAnsi="Calibri" w:cs="Calibri"/>
          <w:bCs/>
          <w:iCs/>
          <w:sz w:val="22"/>
          <w:szCs w:val="22"/>
        </w:rPr>
        <w:t xml:space="preserve"> </w:t>
      </w:r>
      <w:r w:rsidRPr="00984CA6">
        <w:rPr>
          <w:rFonts w:ascii="Calibri" w:hAnsi="Calibri" w:cs="Calibri"/>
          <w:bCs/>
          <w:iCs/>
          <w:sz w:val="22"/>
          <w:szCs w:val="22"/>
        </w:rPr>
        <w:t>Opakované projevy šikany,</w:t>
      </w:r>
      <w:r w:rsidRPr="00984CA6">
        <w:rPr>
          <w:rFonts w:ascii="Calibri" w:hAnsi="Calibri" w:cs="Calibri"/>
          <w:sz w:val="22"/>
          <w:szCs w:val="22"/>
        </w:rPr>
        <w:t xml:space="preserve"> kyberšikany,</w:t>
      </w:r>
      <w:r w:rsidRPr="00984CA6">
        <w:rPr>
          <w:rFonts w:ascii="Calibri" w:hAnsi="Calibri" w:cs="Calibri"/>
          <w:color w:val="C00000"/>
          <w:sz w:val="22"/>
          <w:szCs w:val="22"/>
        </w:rPr>
        <w:t xml:space="preserve"> </w:t>
      </w:r>
      <w:r w:rsidRPr="00984CA6">
        <w:rPr>
          <w:rFonts w:ascii="Calibri" w:hAnsi="Calibri" w:cs="Calibri"/>
          <w:sz w:val="22"/>
          <w:szCs w:val="22"/>
        </w:rPr>
        <w:t>homofobie,</w:t>
      </w:r>
      <w:r w:rsidRPr="00984CA6">
        <w:rPr>
          <w:rFonts w:ascii="Calibri" w:hAnsi="Calibri" w:cs="Calibri"/>
          <w:bCs/>
          <w:iCs/>
          <w:sz w:val="22"/>
          <w:szCs w:val="22"/>
        </w:rPr>
        <w:t xml:space="preserve"> rasismu, xenofobie, </w:t>
      </w:r>
      <w:r w:rsidRPr="00984CA6">
        <w:rPr>
          <w:rFonts w:ascii="Calibri" w:hAnsi="Calibri" w:cs="Calibri"/>
          <w:sz w:val="22"/>
          <w:szCs w:val="22"/>
        </w:rPr>
        <w:t>extremismu, násilí a</w:t>
      </w:r>
      <w:r w:rsidR="000D54D5" w:rsidRPr="00984CA6">
        <w:rPr>
          <w:rFonts w:ascii="Calibri" w:hAnsi="Calibri" w:cs="Calibri"/>
          <w:sz w:val="22"/>
          <w:szCs w:val="22"/>
        </w:rPr>
        <w:t> v</w:t>
      </w:r>
      <w:r w:rsidRPr="00984CA6">
        <w:rPr>
          <w:rFonts w:ascii="Calibri" w:hAnsi="Calibri" w:cs="Calibri"/>
          <w:sz w:val="22"/>
          <w:szCs w:val="22"/>
        </w:rPr>
        <w:t>andalství</w:t>
      </w:r>
      <w:r w:rsidRPr="00984CA6">
        <w:rPr>
          <w:rFonts w:ascii="Calibri" w:hAnsi="Calibri" w:cs="Calibri"/>
          <w:bCs/>
          <w:iCs/>
          <w:sz w:val="22"/>
          <w:szCs w:val="22"/>
        </w:rPr>
        <w:t xml:space="preserve"> </w:t>
      </w:r>
      <w:r w:rsidR="00CA525F" w:rsidRPr="00984CA6">
        <w:rPr>
          <w:rFonts w:ascii="Calibri" w:hAnsi="Calibri" w:cs="Calibri"/>
          <w:bCs/>
          <w:iCs/>
          <w:sz w:val="22"/>
          <w:szCs w:val="22"/>
        </w:rPr>
        <w:t xml:space="preserve">a jiné podobné nežádoucí jednání a chování </w:t>
      </w:r>
      <w:r w:rsidRPr="00984CA6">
        <w:rPr>
          <w:rFonts w:ascii="Calibri" w:hAnsi="Calibri" w:cs="Calibri"/>
          <w:bCs/>
          <w:iCs/>
          <w:sz w:val="22"/>
          <w:szCs w:val="22"/>
        </w:rPr>
        <w:t xml:space="preserve">jsou považovány </w:t>
      </w:r>
      <w:r w:rsidRPr="00984CA6">
        <w:rPr>
          <w:rFonts w:ascii="Calibri" w:hAnsi="Calibri" w:cs="Calibri"/>
          <w:sz w:val="22"/>
          <w:szCs w:val="22"/>
        </w:rPr>
        <w:t>za závažné zaviněné poruš</w:t>
      </w:r>
      <w:r w:rsidR="00A04172">
        <w:rPr>
          <w:rFonts w:ascii="Calibri" w:hAnsi="Calibri" w:cs="Calibri"/>
          <w:sz w:val="22"/>
          <w:szCs w:val="22"/>
        </w:rPr>
        <w:t xml:space="preserve">ení povinností žáka z hlediska </w:t>
      </w:r>
      <w:r w:rsidRPr="00984CA6">
        <w:rPr>
          <w:rFonts w:ascii="Calibri" w:hAnsi="Calibri" w:cs="Calibri"/>
          <w:sz w:val="22"/>
          <w:szCs w:val="22"/>
        </w:rPr>
        <w:t>následných výchovných opatření a budou řešeny podle</w:t>
      </w:r>
      <w:r w:rsidR="000D54D5" w:rsidRPr="00984CA6">
        <w:rPr>
          <w:rFonts w:ascii="Calibri" w:hAnsi="Calibri" w:cs="Calibri"/>
          <w:sz w:val="22"/>
          <w:szCs w:val="22"/>
        </w:rPr>
        <w:t> </w:t>
      </w:r>
      <w:r w:rsidRPr="00984CA6">
        <w:rPr>
          <w:rFonts w:ascii="Calibri" w:hAnsi="Calibri" w:cs="Calibri"/>
          <w:sz w:val="22"/>
          <w:szCs w:val="22"/>
        </w:rPr>
        <w:t>Metodického doporučení MŠMT (Dokument MŠMT č.</w:t>
      </w:r>
      <w:r w:rsidR="00A04172">
        <w:rPr>
          <w:rFonts w:ascii="Calibri" w:hAnsi="Calibri" w:cs="Calibri"/>
          <w:sz w:val="22"/>
          <w:szCs w:val="22"/>
        </w:rPr>
        <w:t xml:space="preserve"> </w:t>
      </w:r>
      <w:r w:rsidRPr="00984CA6">
        <w:rPr>
          <w:rFonts w:ascii="Calibri" w:hAnsi="Calibri" w:cs="Calibri"/>
          <w:sz w:val="22"/>
          <w:szCs w:val="22"/>
        </w:rPr>
        <w:t xml:space="preserve">j.: 21291/2010-28 a jeho přílohy).  </w:t>
      </w:r>
    </w:p>
    <w:p w:rsidR="00CA525F" w:rsidRPr="00984CA6" w:rsidRDefault="00D4689B" w:rsidP="00D042CF">
      <w:pPr>
        <w:shd w:val="clear" w:color="auto" w:fill="FFFFFF" w:themeFill="background1"/>
        <w:jc w:val="both"/>
        <w:rPr>
          <w:rFonts w:ascii="Calibri" w:hAnsi="Calibri" w:cs="Calibri"/>
          <w:sz w:val="22"/>
          <w:szCs w:val="22"/>
        </w:rPr>
      </w:pPr>
      <w:r w:rsidRPr="00984CA6">
        <w:rPr>
          <w:rFonts w:ascii="Calibri" w:hAnsi="Calibri" w:cs="Calibri"/>
          <w:b/>
          <w:bCs/>
          <w:sz w:val="22"/>
          <w:szCs w:val="22"/>
        </w:rPr>
        <w:lastRenderedPageBreak/>
        <w:t>8.</w:t>
      </w:r>
      <w:r w:rsidRPr="00984CA6">
        <w:rPr>
          <w:rFonts w:ascii="Calibri" w:hAnsi="Calibri" w:cs="Calibri"/>
          <w:sz w:val="22"/>
          <w:szCs w:val="22"/>
        </w:rPr>
        <w:t xml:space="preserve"> Žákům není povoleno pořizovat během vyučování fotografie vyučujících (spolužáků) na mobilní telefon, fotografický aparát či jiná zařízení, pořizovat videonahrávky a pořizovat nahrávky vyučujícího na diktafon či jiná zařízení.</w:t>
      </w:r>
    </w:p>
    <w:p w:rsidR="00CA525F" w:rsidRPr="00984CA6" w:rsidRDefault="00CA525F" w:rsidP="00D042CF">
      <w:pPr>
        <w:shd w:val="clear" w:color="auto" w:fill="FFFFFF" w:themeFill="background1"/>
        <w:jc w:val="both"/>
        <w:rPr>
          <w:rFonts w:ascii="Calibri" w:hAnsi="Calibri" w:cs="Calibri"/>
          <w:sz w:val="22"/>
          <w:szCs w:val="22"/>
        </w:rPr>
      </w:pPr>
      <w:r w:rsidRPr="00984CA6">
        <w:rPr>
          <w:rFonts w:ascii="Calibri" w:hAnsi="Calibri" w:cs="Calibri"/>
          <w:b/>
          <w:sz w:val="22"/>
          <w:szCs w:val="22"/>
          <w:shd w:val="clear" w:color="auto" w:fill="FFFFFF" w:themeFill="background1"/>
        </w:rPr>
        <w:t>9.</w:t>
      </w:r>
      <w:r w:rsidR="000D54D5" w:rsidRPr="00984CA6">
        <w:rPr>
          <w:rFonts w:ascii="Calibri" w:hAnsi="Calibri" w:cs="Calibri"/>
          <w:sz w:val="22"/>
          <w:szCs w:val="22"/>
          <w:shd w:val="clear" w:color="auto" w:fill="FFFFFF" w:themeFill="background1"/>
        </w:rPr>
        <w:t xml:space="preserve"> </w:t>
      </w:r>
      <w:r w:rsidRPr="00984CA6">
        <w:rPr>
          <w:rFonts w:ascii="Calibri" w:hAnsi="Calibri" w:cs="Calibri"/>
          <w:sz w:val="22"/>
          <w:szCs w:val="22"/>
          <w:shd w:val="clear" w:color="auto" w:fill="FFFFFF" w:themeFill="background1"/>
        </w:rPr>
        <w:t>Pořizovat fotografie vyučujících (spolužáků) na mobilní telefon, fotografický aparát či jiná zařízení, pořizovat videonahrávky a pořizovat nahrávky vyučujícího na diktafon či jiná zařízení na</w:t>
      </w:r>
      <w:r w:rsidR="000D54D5" w:rsidRPr="00984CA6">
        <w:rPr>
          <w:rFonts w:ascii="Calibri" w:hAnsi="Calibri" w:cs="Calibri"/>
          <w:sz w:val="22"/>
          <w:szCs w:val="22"/>
          <w:shd w:val="clear" w:color="auto" w:fill="FFFFFF" w:themeFill="background1"/>
        </w:rPr>
        <w:t> </w:t>
      </w:r>
      <w:r w:rsidRPr="00984CA6">
        <w:rPr>
          <w:rFonts w:ascii="Calibri" w:hAnsi="Calibri" w:cs="Calibri"/>
          <w:sz w:val="22"/>
          <w:szCs w:val="22"/>
          <w:shd w:val="clear" w:color="auto" w:fill="FFFFFF" w:themeFill="background1"/>
        </w:rPr>
        <w:t>školních akcích a následně je zveřejňovat a šířit je možné pouze se souhlasem vedoucího akce.</w:t>
      </w:r>
      <w:r w:rsidRPr="00984CA6">
        <w:rPr>
          <w:rFonts w:ascii="Calibri" w:hAnsi="Calibri" w:cs="Calibri"/>
          <w:sz w:val="22"/>
          <w:szCs w:val="22"/>
        </w:rPr>
        <w:t xml:space="preserve"> </w:t>
      </w:r>
    </w:p>
    <w:p w:rsidR="00D4689B" w:rsidRPr="00984CA6" w:rsidRDefault="00D4689B" w:rsidP="00D042CF">
      <w:pPr>
        <w:shd w:val="clear" w:color="auto" w:fill="FFFFFF" w:themeFill="background1"/>
        <w:jc w:val="both"/>
        <w:rPr>
          <w:rFonts w:ascii="Calibri" w:hAnsi="Calibri" w:cs="Calibri"/>
          <w:sz w:val="22"/>
          <w:szCs w:val="22"/>
        </w:rPr>
      </w:pPr>
      <w:r w:rsidRPr="00984CA6">
        <w:rPr>
          <w:rFonts w:ascii="Calibri" w:hAnsi="Calibri" w:cs="Calibri"/>
          <w:b/>
          <w:bCs/>
          <w:sz w:val="22"/>
          <w:szCs w:val="22"/>
        </w:rPr>
        <w:t>10.</w:t>
      </w:r>
      <w:r w:rsidRPr="00984CA6">
        <w:rPr>
          <w:rFonts w:ascii="Calibri" w:hAnsi="Calibri" w:cs="Calibri"/>
          <w:bCs/>
          <w:sz w:val="22"/>
          <w:szCs w:val="22"/>
        </w:rPr>
        <w:t xml:space="preserve"> </w:t>
      </w:r>
      <w:r w:rsidRPr="00984CA6">
        <w:rPr>
          <w:rFonts w:ascii="Calibri" w:hAnsi="Calibri" w:cs="Calibri"/>
          <w:sz w:val="22"/>
          <w:szCs w:val="22"/>
        </w:rPr>
        <w:t>Pro účely prezentace aktivit školy může škola zveřejnit pozitivní informace o osobě žáka (informace o umístění v soutěžích a olympiádách, fotografie z akcí pořádaných školou, tiskové zprávy o akcích pořádaných školou, apod.).</w:t>
      </w:r>
      <w:r w:rsidR="001A7958" w:rsidRPr="00984CA6">
        <w:rPr>
          <w:rFonts w:ascii="Calibri" w:hAnsi="Calibri" w:cs="Calibri"/>
          <w:sz w:val="22"/>
          <w:szCs w:val="22"/>
        </w:rPr>
        <w:t xml:space="preserve"> </w:t>
      </w:r>
      <w:r w:rsidRPr="00984CA6">
        <w:rPr>
          <w:rFonts w:ascii="Calibri" w:hAnsi="Calibri" w:cs="Calibri"/>
          <w:sz w:val="22"/>
          <w:szCs w:val="22"/>
        </w:rPr>
        <w:t>V</w:t>
      </w:r>
      <w:r w:rsidR="001A7958" w:rsidRPr="00984CA6">
        <w:rPr>
          <w:rFonts w:ascii="Calibri" w:hAnsi="Calibri" w:cs="Calibri"/>
          <w:sz w:val="22"/>
          <w:szCs w:val="22"/>
        </w:rPr>
        <w:t xml:space="preserve"> </w:t>
      </w:r>
      <w:r w:rsidRPr="00984CA6">
        <w:rPr>
          <w:rFonts w:ascii="Calibri" w:hAnsi="Calibri" w:cs="Calibri"/>
          <w:sz w:val="22"/>
          <w:szCs w:val="22"/>
        </w:rPr>
        <w:t>případě nesouhlasu s tímto ustanovením má zákonný zástupce nezletilého žáka a zletilý žák právo tuto skutečnost oznámit písemně řediteli školy prostřednictvím třídního učitele.</w:t>
      </w:r>
    </w:p>
    <w:p w:rsidR="00C26546" w:rsidRPr="00984CA6" w:rsidRDefault="00C26546" w:rsidP="00D042CF">
      <w:pPr>
        <w:jc w:val="both"/>
        <w:rPr>
          <w:rFonts w:ascii="Calibri" w:hAnsi="Calibri" w:cs="Calibri"/>
          <w:sz w:val="22"/>
          <w:szCs w:val="22"/>
        </w:rPr>
      </w:pPr>
    </w:p>
    <w:p w:rsidR="00C26546" w:rsidRPr="00984CA6" w:rsidRDefault="00C26546" w:rsidP="001F5DFC">
      <w:pPr>
        <w:pStyle w:val="Nadpis1"/>
        <w:rPr>
          <w:i/>
        </w:rPr>
      </w:pPr>
      <w:bookmarkStart w:id="37" w:name="_Toc144983259"/>
      <w:r w:rsidRPr="00984CA6">
        <w:t>Pravidla pro hodnocení výsledků vzdělávání - klasifikační řád</w:t>
      </w:r>
      <w:bookmarkEnd w:id="37"/>
    </w:p>
    <w:p w:rsidR="000909A5" w:rsidRPr="00984CA6" w:rsidRDefault="000909A5" w:rsidP="001F5DFC">
      <w:pPr>
        <w:pStyle w:val="Nadpis1"/>
      </w:pP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sz w:val="22"/>
          <w:szCs w:val="22"/>
        </w:rPr>
        <w:t xml:space="preserve">Zásady klasifikačního řádu vycházejí ze zákona č. 561/2004 Sb. (školský zákon), vyhlášky MŠMT ČR 48/2005 Sb. (o základním vzdělávání), vyhlášky MŠMT ČR 13/2005 Sb. (o středním vzdělávání). </w:t>
      </w:r>
    </w:p>
    <w:p w:rsidR="00C26546" w:rsidRPr="00984CA6" w:rsidRDefault="00C26546" w:rsidP="00D042CF">
      <w:pPr>
        <w:tabs>
          <w:tab w:val="left" w:pos="284"/>
        </w:tabs>
        <w:jc w:val="both"/>
        <w:rPr>
          <w:rFonts w:ascii="Calibri" w:hAnsi="Calibri" w:cs="Calibri"/>
          <w:sz w:val="22"/>
          <w:szCs w:val="22"/>
        </w:rPr>
      </w:pPr>
    </w:p>
    <w:p w:rsidR="00C26546" w:rsidRPr="00984CA6" w:rsidRDefault="00C26546" w:rsidP="001F5DFC">
      <w:pPr>
        <w:pStyle w:val="Nadpis2"/>
      </w:pPr>
      <w:bookmarkStart w:id="38" w:name="_Toc144983260"/>
      <w:r w:rsidRPr="00984CA6">
        <w:t>I. Klasifikace</w:t>
      </w:r>
      <w:bookmarkEnd w:id="38"/>
    </w:p>
    <w:p w:rsidR="00C36CCE" w:rsidRPr="00984CA6" w:rsidRDefault="00C36CCE" w:rsidP="00D042CF">
      <w:pPr>
        <w:jc w:val="both"/>
        <w:rPr>
          <w:rFonts w:ascii="Calibri" w:hAnsi="Calibri" w:cs="Calibri"/>
          <w:i/>
          <w:iCs/>
          <w:sz w:val="22"/>
          <w:szCs w:val="22"/>
          <w:u w:val="single"/>
        </w:rPr>
      </w:pPr>
    </w:p>
    <w:p w:rsidR="00C36CCE" w:rsidRPr="00984CA6" w:rsidRDefault="00C36CCE" w:rsidP="001F5DFC">
      <w:pPr>
        <w:pStyle w:val="Nadpis3"/>
        <w:rPr>
          <w:i/>
          <w:color w:val="FF0000"/>
        </w:rPr>
      </w:pPr>
      <w:bookmarkStart w:id="39" w:name="_Toc144983261"/>
      <w:r w:rsidRPr="00984CA6">
        <w:t>A. Pravidla klasifikace</w:t>
      </w:r>
      <w:bookmarkEnd w:id="39"/>
    </w:p>
    <w:p w:rsidR="00C36CCE" w:rsidRPr="00984CA6" w:rsidRDefault="00C36CCE" w:rsidP="00D042CF">
      <w:pPr>
        <w:tabs>
          <w:tab w:val="left" w:pos="284"/>
        </w:tabs>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Vyučujícího daného předmětu nese plnou zodpovědnost za správnost a objektivnost klasifikace. </w:t>
      </w:r>
    </w:p>
    <w:p w:rsidR="00C36CCE" w:rsidRPr="00984CA6" w:rsidRDefault="00C36CCE" w:rsidP="00D042CF">
      <w:pPr>
        <w:tabs>
          <w:tab w:val="left" w:pos="284"/>
        </w:tabs>
        <w:jc w:val="both"/>
        <w:rPr>
          <w:rFonts w:ascii="Calibri" w:hAnsi="Calibri" w:cs="Calibri"/>
          <w:sz w:val="22"/>
          <w:szCs w:val="22"/>
        </w:rPr>
      </w:pPr>
      <w:r w:rsidRPr="00984CA6">
        <w:rPr>
          <w:rFonts w:ascii="Calibri" w:hAnsi="Calibri" w:cs="Calibri"/>
          <w:b/>
          <w:bCs/>
          <w:sz w:val="22"/>
          <w:szCs w:val="22"/>
        </w:rPr>
        <w:t>2.</w:t>
      </w:r>
      <w:r w:rsidRPr="00984CA6">
        <w:rPr>
          <w:rFonts w:ascii="Calibri" w:hAnsi="Calibri" w:cs="Calibri"/>
          <w:sz w:val="22"/>
          <w:szCs w:val="22"/>
        </w:rPr>
        <w:t xml:space="preserve"> Podklady pro hodnocení a klasifikaci žáků získává vyučující během celého klasifikačního období těmito možnými způsoby: ústním zkoušením, písemným zkoušením, hodnocením praktických dovedností, hodnocením práce žáka ve vyučovací hodině, hodnocením seminárních, samostatných a odborných prací</w:t>
      </w:r>
      <w:r w:rsidRPr="00984CA6">
        <w:rPr>
          <w:rFonts w:ascii="Calibri" w:hAnsi="Calibri" w:cs="Calibri"/>
          <w:i/>
          <w:sz w:val="22"/>
          <w:szCs w:val="22"/>
        </w:rPr>
        <w:t xml:space="preserve"> </w:t>
      </w:r>
      <w:r w:rsidRPr="00984CA6">
        <w:rPr>
          <w:rFonts w:ascii="Calibri" w:hAnsi="Calibri" w:cs="Calibri"/>
          <w:sz w:val="22"/>
          <w:szCs w:val="22"/>
        </w:rPr>
        <w:t>(protokoly, referáty, žákovské prezentace).</w:t>
      </w:r>
    </w:p>
    <w:p w:rsidR="00C36CCE" w:rsidRPr="00984CA6" w:rsidRDefault="00C36CCE" w:rsidP="00D042CF">
      <w:pPr>
        <w:jc w:val="both"/>
        <w:rPr>
          <w:rFonts w:ascii="Calibri" w:hAnsi="Calibri" w:cs="Calibri"/>
          <w:sz w:val="22"/>
          <w:szCs w:val="22"/>
        </w:rPr>
      </w:pPr>
      <w:r w:rsidRPr="00984CA6">
        <w:rPr>
          <w:rFonts w:ascii="Calibri" w:hAnsi="Calibri" w:cs="Calibri"/>
          <w:b/>
          <w:sz w:val="22"/>
          <w:szCs w:val="22"/>
        </w:rPr>
        <w:t>3.</w:t>
      </w:r>
      <w:r w:rsidRPr="00984CA6">
        <w:rPr>
          <w:rFonts w:ascii="Calibri" w:hAnsi="Calibri" w:cs="Calibri"/>
          <w:b/>
          <w:i/>
          <w:sz w:val="22"/>
          <w:szCs w:val="22"/>
        </w:rPr>
        <w:t xml:space="preserve"> </w:t>
      </w:r>
      <w:r w:rsidRPr="00984CA6">
        <w:rPr>
          <w:rFonts w:ascii="Calibri" w:hAnsi="Calibri" w:cs="Calibri"/>
          <w:sz w:val="22"/>
          <w:szCs w:val="22"/>
        </w:rPr>
        <w:t xml:space="preserve">Vyučující prokazatelně seznámí žáky na začátku školního roku nebo na začátku </w:t>
      </w:r>
      <w:r w:rsidRPr="00984CA6">
        <w:rPr>
          <w:rFonts w:ascii="Calibri" w:hAnsi="Calibri" w:cs="Calibri"/>
          <w:bCs/>
          <w:sz w:val="22"/>
          <w:szCs w:val="22"/>
        </w:rPr>
        <w:t xml:space="preserve">klasifikačního období </w:t>
      </w:r>
      <w:r w:rsidRPr="00984CA6">
        <w:rPr>
          <w:rFonts w:ascii="Calibri" w:hAnsi="Calibri" w:cs="Calibri"/>
          <w:sz w:val="22"/>
          <w:szCs w:val="22"/>
        </w:rPr>
        <w:t xml:space="preserve">s podmínkami klasifikace v jeho vyučovaném předmětu a s </w:t>
      </w:r>
      <w:r w:rsidRPr="00984CA6">
        <w:rPr>
          <w:rFonts w:ascii="Calibri" w:hAnsi="Calibri" w:cs="Calibri"/>
          <w:bCs/>
          <w:sz w:val="22"/>
          <w:szCs w:val="22"/>
        </w:rPr>
        <w:t>požadavky a pravidly pro</w:t>
      </w:r>
      <w:r w:rsidR="00162ADA" w:rsidRPr="00984CA6">
        <w:rPr>
          <w:rFonts w:ascii="Calibri" w:hAnsi="Calibri" w:cs="Calibri"/>
          <w:bCs/>
          <w:sz w:val="22"/>
          <w:szCs w:val="22"/>
        </w:rPr>
        <w:t> </w:t>
      </w:r>
      <w:r w:rsidRPr="00984CA6">
        <w:rPr>
          <w:rFonts w:ascii="Calibri" w:hAnsi="Calibri" w:cs="Calibri"/>
          <w:bCs/>
          <w:sz w:val="22"/>
          <w:szCs w:val="22"/>
        </w:rPr>
        <w:t>závěrečné uzavírání klasifikace na konci klasifikačního období</w:t>
      </w:r>
      <w:r w:rsidRPr="00984CA6">
        <w:rPr>
          <w:rFonts w:ascii="Calibri" w:hAnsi="Calibri" w:cs="Calibri"/>
          <w:sz w:val="22"/>
          <w:szCs w:val="22"/>
        </w:rPr>
        <w:t xml:space="preserve">.  </w:t>
      </w:r>
    </w:p>
    <w:p w:rsidR="00C36CCE" w:rsidRPr="00984CA6" w:rsidRDefault="00C36CCE" w:rsidP="00D042CF">
      <w:pPr>
        <w:jc w:val="both"/>
        <w:rPr>
          <w:rFonts w:ascii="Calibri" w:hAnsi="Calibri" w:cs="Calibri"/>
          <w:sz w:val="22"/>
          <w:szCs w:val="22"/>
        </w:rPr>
      </w:pPr>
      <w:r w:rsidRPr="00984CA6">
        <w:rPr>
          <w:rFonts w:ascii="Calibri" w:hAnsi="Calibri" w:cs="Calibri"/>
          <w:b/>
          <w:sz w:val="22"/>
          <w:szCs w:val="22"/>
        </w:rPr>
        <w:t xml:space="preserve">4. </w:t>
      </w:r>
      <w:r w:rsidRPr="00984CA6">
        <w:rPr>
          <w:rFonts w:ascii="Calibri" w:hAnsi="Calibri" w:cs="Calibri"/>
          <w:sz w:val="22"/>
          <w:szCs w:val="22"/>
        </w:rPr>
        <w:t xml:space="preserve"> Podmínky klasifikace obsahují minimální požadovaný počet písemných zkoušení včetně názvu tematického celku, ze kterého písemné zkoušení bude provedeno a jiné formy získávání podkladů pro klasifikaci žáka, které bude učitel využívat.</w:t>
      </w:r>
    </w:p>
    <w:p w:rsidR="00C36CCE" w:rsidRPr="00984CA6" w:rsidRDefault="00C36CCE" w:rsidP="00D042CF">
      <w:pPr>
        <w:tabs>
          <w:tab w:val="left" w:pos="284"/>
        </w:tabs>
        <w:jc w:val="both"/>
        <w:rPr>
          <w:rFonts w:ascii="Calibri" w:hAnsi="Calibri" w:cs="Calibri"/>
          <w:sz w:val="22"/>
          <w:szCs w:val="22"/>
        </w:rPr>
      </w:pPr>
      <w:r w:rsidRPr="00984CA6">
        <w:rPr>
          <w:rFonts w:ascii="Calibri" w:hAnsi="Calibri" w:cs="Calibri"/>
          <w:b/>
          <w:bCs/>
          <w:sz w:val="22"/>
          <w:szCs w:val="22"/>
        </w:rPr>
        <w:t>5.</w:t>
      </w:r>
      <w:r w:rsidRPr="00984CA6">
        <w:rPr>
          <w:rFonts w:ascii="Calibri" w:hAnsi="Calibri" w:cs="Calibri"/>
          <w:sz w:val="22"/>
          <w:szCs w:val="22"/>
        </w:rPr>
        <w:t xml:space="preserve"> Pokud vyučující využívá při dílčí klasifikaci kromě hodnocení známkou i jiný systém (bodový, procentuální, kladná a záporná znaménka, apod.), musí být tento systém jednoznačně převoditelný na známku. Vyučující prokazatelně seznámí žáky s převodním systémem v úvodní vyučovací hodině na začátku školního roku nebo na začátku </w:t>
      </w:r>
      <w:r w:rsidRPr="00984CA6">
        <w:rPr>
          <w:rFonts w:ascii="Calibri" w:hAnsi="Calibri" w:cs="Calibri"/>
          <w:bCs/>
          <w:sz w:val="22"/>
          <w:szCs w:val="22"/>
        </w:rPr>
        <w:t>klasifikačního období</w:t>
      </w:r>
      <w:r w:rsidRPr="00984CA6">
        <w:rPr>
          <w:rFonts w:ascii="Calibri" w:hAnsi="Calibri" w:cs="Calibri"/>
          <w:sz w:val="22"/>
          <w:szCs w:val="22"/>
        </w:rPr>
        <w:t>.</w:t>
      </w:r>
    </w:p>
    <w:p w:rsidR="00C36CCE" w:rsidRPr="00984CA6" w:rsidRDefault="00C36CCE" w:rsidP="00D042CF">
      <w:pPr>
        <w:tabs>
          <w:tab w:val="left" w:pos="284"/>
        </w:tabs>
        <w:jc w:val="both"/>
        <w:rPr>
          <w:rFonts w:ascii="Calibri" w:hAnsi="Calibri" w:cs="Calibri"/>
          <w:sz w:val="22"/>
          <w:szCs w:val="22"/>
        </w:rPr>
      </w:pPr>
      <w:r w:rsidRPr="00984CA6">
        <w:rPr>
          <w:rFonts w:ascii="Calibri" w:hAnsi="Calibri" w:cs="Calibri"/>
          <w:b/>
          <w:bCs/>
          <w:sz w:val="22"/>
          <w:szCs w:val="22"/>
        </w:rPr>
        <w:t>6.</w:t>
      </w:r>
      <w:r w:rsidRPr="00984CA6">
        <w:rPr>
          <w:rFonts w:ascii="Calibri" w:hAnsi="Calibri" w:cs="Calibri"/>
          <w:sz w:val="22"/>
          <w:szCs w:val="22"/>
        </w:rPr>
        <w:t xml:space="preserve"> Výsledek ústního zkoušení oznámí vyučující zkoušenému žákovi ihned, veřejně a zdůvodní výsledek hodnocení.</w:t>
      </w:r>
    </w:p>
    <w:p w:rsidR="00C36CCE" w:rsidRPr="00984CA6" w:rsidRDefault="00C36CCE" w:rsidP="00D042CF">
      <w:pPr>
        <w:tabs>
          <w:tab w:val="left" w:pos="284"/>
        </w:tabs>
        <w:jc w:val="both"/>
        <w:rPr>
          <w:rFonts w:ascii="Calibri" w:hAnsi="Calibri" w:cs="Calibri"/>
          <w:sz w:val="22"/>
          <w:szCs w:val="22"/>
        </w:rPr>
      </w:pPr>
      <w:r w:rsidRPr="00984CA6">
        <w:rPr>
          <w:rFonts w:ascii="Calibri" w:hAnsi="Calibri" w:cs="Calibri"/>
          <w:b/>
          <w:sz w:val="22"/>
          <w:szCs w:val="22"/>
        </w:rPr>
        <w:t xml:space="preserve">7. </w:t>
      </w:r>
      <w:r w:rsidRPr="00984CA6">
        <w:rPr>
          <w:rFonts w:ascii="Calibri" w:hAnsi="Calibri" w:cs="Calibri"/>
          <w:sz w:val="22"/>
          <w:szCs w:val="22"/>
        </w:rPr>
        <w:t>Písemné práce žáků, které byly klasifikovány, uchová vyučující do pěti pracovních dnů po</w:t>
      </w:r>
      <w:r w:rsidR="00162ADA" w:rsidRPr="00984CA6">
        <w:rPr>
          <w:rFonts w:ascii="Calibri" w:hAnsi="Calibri" w:cs="Calibri"/>
          <w:sz w:val="22"/>
          <w:szCs w:val="22"/>
        </w:rPr>
        <w:t> </w:t>
      </w:r>
      <w:r w:rsidRPr="00984CA6">
        <w:rPr>
          <w:rFonts w:ascii="Calibri" w:hAnsi="Calibri" w:cs="Calibri"/>
          <w:sz w:val="22"/>
          <w:szCs w:val="22"/>
        </w:rPr>
        <w:t>skončení klasifikačního období.</w:t>
      </w:r>
    </w:p>
    <w:p w:rsidR="00C36CCE" w:rsidRPr="00984CA6" w:rsidRDefault="00C36CCE" w:rsidP="00D042CF">
      <w:pPr>
        <w:overflowPunct/>
        <w:autoSpaceDE/>
        <w:autoSpaceDN/>
        <w:adjustRightInd/>
        <w:jc w:val="both"/>
        <w:textAlignment w:val="auto"/>
        <w:rPr>
          <w:rFonts w:ascii="Calibri" w:hAnsi="Calibri" w:cs="Calibri"/>
          <w:sz w:val="22"/>
          <w:szCs w:val="22"/>
        </w:rPr>
      </w:pPr>
      <w:r w:rsidRPr="00984CA6">
        <w:rPr>
          <w:rFonts w:ascii="Calibri" w:hAnsi="Calibri" w:cs="Calibri"/>
          <w:b/>
          <w:bCs/>
          <w:sz w:val="22"/>
          <w:szCs w:val="22"/>
        </w:rPr>
        <w:t>8.</w:t>
      </w:r>
      <w:r w:rsidRPr="00984CA6">
        <w:rPr>
          <w:rFonts w:ascii="Calibri" w:hAnsi="Calibri" w:cs="Calibri"/>
          <w:bCs/>
          <w:sz w:val="22"/>
          <w:szCs w:val="22"/>
        </w:rPr>
        <w:t xml:space="preserve"> Hodnocení učitele je jednoznačné, srozumitelné, srovnatelné s předem stanovenými kritérii a</w:t>
      </w:r>
      <w:r w:rsidR="00162ADA" w:rsidRPr="00984CA6">
        <w:rPr>
          <w:rFonts w:ascii="Calibri" w:hAnsi="Calibri" w:cs="Calibri"/>
          <w:bCs/>
          <w:sz w:val="22"/>
          <w:szCs w:val="22"/>
        </w:rPr>
        <w:t> </w:t>
      </w:r>
      <w:r w:rsidRPr="00984CA6">
        <w:rPr>
          <w:rFonts w:ascii="Calibri" w:hAnsi="Calibri" w:cs="Calibri"/>
          <w:bCs/>
          <w:sz w:val="22"/>
          <w:szCs w:val="22"/>
        </w:rPr>
        <w:t xml:space="preserve">doložitelné (o každé klasifikaci ve svém předmětu vede evidenci). </w:t>
      </w:r>
    </w:p>
    <w:p w:rsidR="00C36CCE" w:rsidRPr="00984CA6" w:rsidRDefault="00C36CCE" w:rsidP="00D042CF">
      <w:pPr>
        <w:pStyle w:val="paragraf"/>
        <w:tabs>
          <w:tab w:val="left" w:pos="284"/>
        </w:tabs>
        <w:overflowPunct w:val="0"/>
        <w:autoSpaceDE w:val="0"/>
        <w:autoSpaceDN w:val="0"/>
        <w:adjustRightInd w:val="0"/>
        <w:spacing w:before="0" w:after="0"/>
        <w:jc w:val="both"/>
        <w:textAlignment w:val="baseline"/>
        <w:rPr>
          <w:rFonts w:ascii="Calibri" w:hAnsi="Calibri" w:cs="Calibri"/>
          <w:b w:val="0"/>
          <w:sz w:val="22"/>
          <w:szCs w:val="22"/>
        </w:rPr>
      </w:pPr>
      <w:r w:rsidRPr="00984CA6">
        <w:rPr>
          <w:rFonts w:ascii="Calibri" w:hAnsi="Calibri" w:cs="Calibri"/>
          <w:sz w:val="22"/>
          <w:szCs w:val="22"/>
        </w:rPr>
        <w:t>9.</w:t>
      </w:r>
      <w:r w:rsidRPr="00984CA6">
        <w:rPr>
          <w:rFonts w:ascii="Calibri" w:hAnsi="Calibri" w:cs="Calibri"/>
          <w:b w:val="0"/>
          <w:sz w:val="22"/>
          <w:szCs w:val="22"/>
        </w:rPr>
        <w:t xml:space="preserve"> Vyučující oznámí žákovi výsledek každé klasifikace a nejpozději </w:t>
      </w:r>
      <w:r w:rsidRPr="00984CA6">
        <w:rPr>
          <w:rFonts w:ascii="Calibri" w:hAnsi="Calibri" w:cs="Calibri"/>
          <w:b w:val="0"/>
          <w:bCs w:val="0"/>
          <w:sz w:val="22"/>
          <w:szCs w:val="22"/>
        </w:rPr>
        <w:t>do pěti pracovních dnů od</w:t>
      </w:r>
      <w:r w:rsidR="00162ADA" w:rsidRPr="00984CA6">
        <w:rPr>
          <w:rFonts w:ascii="Calibri" w:hAnsi="Calibri" w:cs="Calibri"/>
          <w:b w:val="0"/>
          <w:bCs w:val="0"/>
          <w:sz w:val="22"/>
          <w:szCs w:val="22"/>
        </w:rPr>
        <w:t> </w:t>
      </w:r>
      <w:r w:rsidRPr="00984CA6">
        <w:rPr>
          <w:rFonts w:ascii="Calibri" w:hAnsi="Calibri" w:cs="Calibri"/>
          <w:b w:val="0"/>
          <w:bCs w:val="0"/>
          <w:sz w:val="22"/>
          <w:szCs w:val="22"/>
        </w:rPr>
        <w:t>oznámení známky žákovi</w:t>
      </w:r>
      <w:r w:rsidRPr="00984CA6">
        <w:rPr>
          <w:rFonts w:ascii="Calibri" w:hAnsi="Calibri" w:cs="Calibri"/>
          <w:b w:val="0"/>
          <w:sz w:val="22"/>
          <w:szCs w:val="22"/>
        </w:rPr>
        <w:t xml:space="preserve"> provede zápis známky do systému Bakaláři.</w:t>
      </w:r>
    </w:p>
    <w:p w:rsidR="00C36CCE" w:rsidRPr="00984CA6" w:rsidRDefault="00C36CCE" w:rsidP="00D042CF">
      <w:pPr>
        <w:pStyle w:val="paragraf"/>
        <w:tabs>
          <w:tab w:val="left" w:pos="284"/>
        </w:tabs>
        <w:overflowPunct w:val="0"/>
        <w:autoSpaceDE w:val="0"/>
        <w:autoSpaceDN w:val="0"/>
        <w:adjustRightInd w:val="0"/>
        <w:spacing w:before="0" w:after="0"/>
        <w:jc w:val="both"/>
        <w:textAlignment w:val="baseline"/>
        <w:rPr>
          <w:rFonts w:ascii="Calibri" w:hAnsi="Calibri" w:cs="Calibri"/>
          <w:b w:val="0"/>
          <w:bCs w:val="0"/>
          <w:sz w:val="22"/>
          <w:szCs w:val="22"/>
        </w:rPr>
      </w:pPr>
      <w:r w:rsidRPr="00984CA6">
        <w:rPr>
          <w:rFonts w:ascii="Calibri" w:hAnsi="Calibri" w:cs="Calibri"/>
          <w:bCs w:val="0"/>
          <w:sz w:val="22"/>
          <w:szCs w:val="22"/>
        </w:rPr>
        <w:t>10.</w:t>
      </w:r>
      <w:r w:rsidRPr="00984CA6">
        <w:rPr>
          <w:rFonts w:ascii="Calibri" w:hAnsi="Calibri" w:cs="Calibri"/>
          <w:bCs w:val="0"/>
          <w:i/>
          <w:sz w:val="22"/>
          <w:szCs w:val="22"/>
        </w:rPr>
        <w:t xml:space="preserve"> </w:t>
      </w:r>
      <w:r w:rsidRPr="00984CA6">
        <w:rPr>
          <w:rFonts w:ascii="Calibri" w:hAnsi="Calibri" w:cs="Calibri"/>
          <w:b w:val="0"/>
          <w:bCs w:val="0"/>
          <w:sz w:val="22"/>
          <w:szCs w:val="22"/>
        </w:rPr>
        <w:t xml:space="preserve">Informace o průběžné klasifikaci žáka v systému Bakaláři obsahuje kromě udělené známky také datum zkoušení, formu zkoušení, obsah (téma) a váhu známky.  </w:t>
      </w:r>
    </w:p>
    <w:p w:rsidR="00C36CCE" w:rsidRPr="00984CA6" w:rsidRDefault="00C36CCE" w:rsidP="00D042CF">
      <w:pPr>
        <w:pStyle w:val="Odstavecseseznamem"/>
        <w:tabs>
          <w:tab w:val="left" w:pos="284"/>
        </w:tabs>
        <w:spacing w:after="0" w:line="240" w:lineRule="auto"/>
        <w:ind w:left="0"/>
        <w:contextualSpacing/>
        <w:jc w:val="both"/>
      </w:pPr>
      <w:r w:rsidRPr="00984CA6">
        <w:rPr>
          <w:b/>
        </w:rPr>
        <w:t>11.</w:t>
      </w:r>
      <w:r w:rsidRPr="00984CA6">
        <w:t xml:space="preserve"> Jednou z podmínek pro uzavření klasifikace na konci pololetí je získání příslušného počtu známek. U předmětů s jednohodinovou a dvouhodinovou týdenní dotací to jsou minimálně tři známky za pololetí. U předmětů se tří a vícehodinovou týdenní dotací to je minimálně šest známek za pololetí.</w:t>
      </w:r>
    </w:p>
    <w:p w:rsidR="00C36CCE" w:rsidRPr="00984CA6" w:rsidRDefault="00C36CCE" w:rsidP="00D042CF">
      <w:pPr>
        <w:tabs>
          <w:tab w:val="left" w:pos="284"/>
        </w:tabs>
        <w:jc w:val="both"/>
        <w:rPr>
          <w:rFonts w:ascii="Calibri" w:hAnsi="Calibri" w:cs="Calibri"/>
          <w:i/>
          <w:iCs/>
          <w:sz w:val="22"/>
          <w:szCs w:val="22"/>
        </w:rPr>
      </w:pPr>
      <w:r w:rsidRPr="00984CA6">
        <w:rPr>
          <w:rFonts w:ascii="Calibri" w:hAnsi="Calibri" w:cs="Calibri"/>
          <w:b/>
          <w:bCs/>
          <w:sz w:val="22"/>
          <w:szCs w:val="22"/>
        </w:rPr>
        <w:t>12.</w:t>
      </w:r>
      <w:r w:rsidRPr="00984CA6">
        <w:rPr>
          <w:rFonts w:ascii="Calibri" w:hAnsi="Calibri" w:cs="Calibri"/>
          <w:sz w:val="22"/>
          <w:szCs w:val="22"/>
        </w:rPr>
        <w:t xml:space="preserve"> Písemná zkouška v rozsahu minimálně 40 minut přímé samostatné práce žáka na úkolu smí být zadána v jednom dni pouze jednou. Pro koordinaci postupu poznamená vyučující konání takovéto písemné zkoušky s týdenním předstihem do </w:t>
      </w:r>
      <w:r w:rsidR="005B33B1" w:rsidRPr="00984CA6">
        <w:rPr>
          <w:rFonts w:ascii="Calibri" w:hAnsi="Calibri" w:cs="Calibri"/>
          <w:sz w:val="22"/>
          <w:szCs w:val="22"/>
        </w:rPr>
        <w:t xml:space="preserve">elektronické třídní </w:t>
      </w:r>
      <w:r w:rsidRPr="00984CA6">
        <w:rPr>
          <w:rFonts w:ascii="Calibri" w:hAnsi="Calibri" w:cs="Calibri"/>
          <w:sz w:val="22"/>
          <w:szCs w:val="22"/>
        </w:rPr>
        <w:t>knihy.</w:t>
      </w:r>
      <w:r w:rsidRPr="00984CA6">
        <w:rPr>
          <w:rFonts w:ascii="Calibri" w:hAnsi="Calibri" w:cs="Calibri"/>
          <w:i/>
          <w:iCs/>
          <w:sz w:val="22"/>
          <w:szCs w:val="22"/>
        </w:rPr>
        <w:tab/>
      </w:r>
      <w:r w:rsidRPr="00984CA6">
        <w:rPr>
          <w:rFonts w:ascii="Calibri" w:hAnsi="Calibri" w:cs="Calibri"/>
          <w:i/>
          <w:iCs/>
          <w:sz w:val="22"/>
          <w:szCs w:val="22"/>
        </w:rPr>
        <w:tab/>
      </w:r>
      <w:r w:rsidRPr="00984CA6">
        <w:rPr>
          <w:rFonts w:ascii="Calibri" w:hAnsi="Calibri" w:cs="Calibri"/>
          <w:i/>
          <w:iCs/>
          <w:sz w:val="22"/>
          <w:szCs w:val="22"/>
        </w:rPr>
        <w:tab/>
      </w:r>
      <w:r w:rsidRPr="00984CA6">
        <w:rPr>
          <w:rFonts w:ascii="Calibri" w:hAnsi="Calibri" w:cs="Calibri"/>
          <w:i/>
          <w:iCs/>
          <w:sz w:val="22"/>
          <w:szCs w:val="22"/>
        </w:rPr>
        <w:tab/>
      </w:r>
    </w:p>
    <w:p w:rsidR="00C26546" w:rsidRPr="00984CA6" w:rsidRDefault="00C26546" w:rsidP="00D042CF">
      <w:pPr>
        <w:tabs>
          <w:tab w:val="left" w:pos="284"/>
        </w:tabs>
        <w:jc w:val="both"/>
        <w:rPr>
          <w:rFonts w:ascii="Calibri" w:hAnsi="Calibri" w:cs="Calibri"/>
          <w:b/>
          <w:bCs/>
          <w:i/>
          <w:iCs/>
          <w:sz w:val="22"/>
          <w:szCs w:val="22"/>
        </w:rPr>
      </w:pPr>
    </w:p>
    <w:p w:rsidR="00D4689B" w:rsidRPr="00984CA6" w:rsidRDefault="00D4689B" w:rsidP="001F5DFC">
      <w:pPr>
        <w:pStyle w:val="Nadpis3"/>
      </w:pPr>
      <w:bookmarkStart w:id="40" w:name="_Toc144983262"/>
      <w:r w:rsidRPr="00984CA6">
        <w:lastRenderedPageBreak/>
        <w:t>B. Doplňková zkouška</w:t>
      </w:r>
      <w:bookmarkEnd w:id="40"/>
    </w:p>
    <w:p w:rsidR="00C36CCE" w:rsidRPr="00984CA6" w:rsidRDefault="00C36CCE" w:rsidP="00D042CF">
      <w:pPr>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Má-li žák v daném předmětu během klasifikačního období absenci vyšší než 25% (do této absence jsou započítávány i pozdní příchody žáka do vyučovací hodiny o 20 a více minut) </w:t>
      </w:r>
      <w:bookmarkStart w:id="41" w:name="_GoBack"/>
      <w:bookmarkEnd w:id="41"/>
      <w:r w:rsidR="00B72754">
        <w:rPr>
          <w:rFonts w:ascii="Calibri" w:hAnsi="Calibri" w:cs="Calibri"/>
          <w:sz w:val="22"/>
          <w:szCs w:val="22"/>
        </w:rPr>
        <w:t>nebo</w:t>
      </w:r>
      <w:r w:rsidR="00162ADA" w:rsidRPr="00984CA6">
        <w:rPr>
          <w:rFonts w:ascii="Calibri" w:hAnsi="Calibri" w:cs="Calibri"/>
          <w:sz w:val="22"/>
          <w:szCs w:val="22"/>
        </w:rPr>
        <w:t> </w:t>
      </w:r>
      <w:r w:rsidRPr="00984CA6">
        <w:rPr>
          <w:rFonts w:ascii="Calibri" w:hAnsi="Calibri" w:cs="Calibri"/>
          <w:sz w:val="22"/>
          <w:szCs w:val="22"/>
        </w:rPr>
        <w:t>vyučující nemá dostatečné množství podkladů pro uzavření klasifikace (viz oddíl Pravidla klasifikace, bod 3.)</w:t>
      </w:r>
      <w:r w:rsidR="009B23A4" w:rsidRPr="00984CA6">
        <w:rPr>
          <w:rFonts w:ascii="Calibri" w:hAnsi="Calibri" w:cs="Calibri"/>
          <w:sz w:val="22"/>
          <w:szCs w:val="22"/>
        </w:rPr>
        <w:t>,</w:t>
      </w:r>
      <w:r w:rsidRPr="00984CA6">
        <w:rPr>
          <w:rFonts w:ascii="Calibri" w:hAnsi="Calibri" w:cs="Calibri"/>
          <w:sz w:val="22"/>
          <w:szCs w:val="22"/>
        </w:rPr>
        <w:t xml:space="preserve"> je vyučující oprávněn rozhodnout o konání doplňkové zkoušky pro uzavření klasifikace. </w:t>
      </w:r>
    </w:p>
    <w:p w:rsidR="00C36CCE" w:rsidRPr="00984CA6" w:rsidRDefault="00C36CCE" w:rsidP="00D042CF">
      <w:pPr>
        <w:jc w:val="both"/>
        <w:rPr>
          <w:rFonts w:ascii="Calibri" w:hAnsi="Calibri" w:cs="Calibri"/>
          <w:sz w:val="22"/>
          <w:szCs w:val="22"/>
        </w:rPr>
      </w:pPr>
      <w:r w:rsidRPr="00984CA6">
        <w:rPr>
          <w:rFonts w:ascii="Calibri" w:hAnsi="Calibri" w:cs="Calibri"/>
          <w:b/>
          <w:bCs/>
          <w:sz w:val="22"/>
          <w:szCs w:val="22"/>
        </w:rPr>
        <w:t>2.</w:t>
      </w:r>
      <w:r w:rsidRPr="00984CA6">
        <w:rPr>
          <w:rFonts w:ascii="Calibri" w:hAnsi="Calibri" w:cs="Calibri"/>
          <w:sz w:val="22"/>
          <w:szCs w:val="22"/>
        </w:rPr>
        <w:t xml:space="preserve"> Obsah zkoušky odpovídá obsahu učiva za dané klasifikační období. Rozsah zkoušky oznámí zkoušející žákovi současně s oznámením termínu konání zkoušky.</w:t>
      </w:r>
    </w:p>
    <w:p w:rsidR="00C36CCE" w:rsidRPr="00984CA6" w:rsidRDefault="00C36CCE" w:rsidP="00D042CF">
      <w:pPr>
        <w:jc w:val="both"/>
        <w:rPr>
          <w:rFonts w:ascii="Calibri" w:hAnsi="Calibri" w:cs="Calibri"/>
          <w:sz w:val="22"/>
          <w:szCs w:val="22"/>
        </w:rPr>
      </w:pPr>
      <w:r w:rsidRPr="00984CA6">
        <w:rPr>
          <w:rFonts w:ascii="Calibri" w:hAnsi="Calibri" w:cs="Calibri"/>
          <w:b/>
          <w:bCs/>
          <w:sz w:val="22"/>
          <w:szCs w:val="22"/>
        </w:rPr>
        <w:t xml:space="preserve">3.  </w:t>
      </w:r>
      <w:r w:rsidRPr="00984CA6">
        <w:rPr>
          <w:rFonts w:ascii="Calibri" w:hAnsi="Calibri" w:cs="Calibri"/>
          <w:sz w:val="22"/>
          <w:szCs w:val="22"/>
        </w:rPr>
        <w:t>Doplňková zkouška se koná</w:t>
      </w:r>
      <w:r w:rsidR="00B72754">
        <w:rPr>
          <w:rFonts w:ascii="Calibri" w:hAnsi="Calibri" w:cs="Calibri"/>
          <w:sz w:val="22"/>
          <w:szCs w:val="22"/>
        </w:rPr>
        <w:t xml:space="preserve"> ve vyučování před třídou. Není-</w:t>
      </w:r>
      <w:r w:rsidRPr="00984CA6">
        <w:rPr>
          <w:rFonts w:ascii="Calibri" w:hAnsi="Calibri" w:cs="Calibri"/>
          <w:sz w:val="22"/>
          <w:szCs w:val="22"/>
        </w:rPr>
        <w:t>li možné zkoušet žáka před třídou, může se zkouška konat i v době mimo vyučovací hodinu za přítomnosti dalšího vyučujícího stejné aprobace.</w:t>
      </w:r>
    </w:p>
    <w:p w:rsidR="00C36CCE" w:rsidRPr="00984CA6" w:rsidRDefault="00C36CCE" w:rsidP="00D042CF">
      <w:pPr>
        <w:jc w:val="both"/>
        <w:rPr>
          <w:rFonts w:ascii="Calibri" w:hAnsi="Calibri" w:cs="Calibri"/>
          <w:sz w:val="22"/>
          <w:szCs w:val="22"/>
        </w:rPr>
      </w:pPr>
      <w:r w:rsidRPr="00984CA6">
        <w:rPr>
          <w:rFonts w:ascii="Calibri" w:hAnsi="Calibri" w:cs="Calibri"/>
          <w:b/>
          <w:sz w:val="22"/>
          <w:szCs w:val="22"/>
        </w:rPr>
        <w:t>4.</w:t>
      </w:r>
      <w:r w:rsidRPr="00984CA6">
        <w:rPr>
          <w:rFonts w:ascii="Calibri" w:hAnsi="Calibri" w:cs="Calibri"/>
          <w:sz w:val="22"/>
          <w:szCs w:val="22"/>
        </w:rPr>
        <w:t xml:space="preserve"> Doplňková zkouška má formu písemnou nebo ústní, může obsahovat obě uvedené formy. V předmětech tělesná a estetická výchova může mít formu praktickou. </w:t>
      </w:r>
    </w:p>
    <w:p w:rsidR="00C36CCE" w:rsidRPr="00984CA6" w:rsidRDefault="00C36CCE" w:rsidP="00D042CF">
      <w:pPr>
        <w:tabs>
          <w:tab w:val="left" w:pos="284"/>
        </w:tabs>
        <w:jc w:val="both"/>
        <w:rPr>
          <w:rFonts w:ascii="Calibri" w:hAnsi="Calibri" w:cs="Calibri"/>
          <w:sz w:val="22"/>
          <w:szCs w:val="22"/>
        </w:rPr>
      </w:pPr>
      <w:r w:rsidRPr="00984CA6">
        <w:rPr>
          <w:rFonts w:ascii="Calibri" w:hAnsi="Calibri" w:cs="Calibri"/>
          <w:b/>
          <w:sz w:val="22"/>
          <w:szCs w:val="22"/>
        </w:rPr>
        <w:t>5.</w:t>
      </w:r>
      <w:r w:rsidRPr="00984CA6">
        <w:rPr>
          <w:rFonts w:ascii="Calibri" w:hAnsi="Calibri" w:cs="Calibri"/>
          <w:sz w:val="22"/>
          <w:szCs w:val="22"/>
        </w:rPr>
        <w:t xml:space="preserve"> Zkoušející provede o vykonání doplňkové zkoušky písemný záznam, který uchová do pěti pracovních dnů po skončení klasifikačního období.</w:t>
      </w:r>
    </w:p>
    <w:p w:rsidR="00C36CCE" w:rsidRPr="00984CA6" w:rsidRDefault="00C36CCE" w:rsidP="00D042CF">
      <w:pPr>
        <w:tabs>
          <w:tab w:val="left" w:pos="284"/>
        </w:tabs>
        <w:jc w:val="both"/>
        <w:rPr>
          <w:rFonts w:ascii="Calibri" w:hAnsi="Calibri" w:cs="Calibri"/>
          <w:color w:val="FF0000"/>
          <w:sz w:val="22"/>
          <w:szCs w:val="22"/>
        </w:rPr>
      </w:pPr>
    </w:p>
    <w:p w:rsidR="00C26546" w:rsidRPr="00984CA6" w:rsidRDefault="00C26546" w:rsidP="001F5DFC">
      <w:pPr>
        <w:pStyle w:val="Nadpis2"/>
      </w:pPr>
      <w:bookmarkStart w:id="42" w:name="_Toc144983263"/>
      <w:r w:rsidRPr="00984CA6">
        <w:t>II. Hodnocení výsledků vzdělávání žáků</w:t>
      </w:r>
      <w:bookmarkEnd w:id="42"/>
    </w:p>
    <w:p w:rsidR="00162ADA" w:rsidRPr="00984CA6" w:rsidRDefault="00162ADA" w:rsidP="00162ADA">
      <w:pPr>
        <w:pStyle w:val="paragraf"/>
        <w:tabs>
          <w:tab w:val="left" w:pos="284"/>
        </w:tabs>
        <w:overflowPunct w:val="0"/>
        <w:autoSpaceDE w:val="0"/>
        <w:autoSpaceDN w:val="0"/>
        <w:adjustRightInd w:val="0"/>
        <w:spacing w:before="0" w:after="0"/>
        <w:textAlignment w:val="baseline"/>
        <w:rPr>
          <w:rFonts w:ascii="Calibri" w:hAnsi="Calibri" w:cs="Calibri"/>
          <w:sz w:val="22"/>
          <w:szCs w:val="22"/>
        </w:rPr>
      </w:pPr>
    </w:p>
    <w:p w:rsidR="00C26546" w:rsidRPr="00984CA6" w:rsidRDefault="00C26546" w:rsidP="001F5DFC">
      <w:pPr>
        <w:pStyle w:val="Nadpis3"/>
      </w:pPr>
      <w:bookmarkStart w:id="43" w:name="_Toc144983264"/>
      <w:r w:rsidRPr="00984CA6">
        <w:t>A. Obecná ustanovení</w:t>
      </w:r>
      <w:bookmarkEnd w:id="43"/>
    </w:p>
    <w:p w:rsidR="00C26546" w:rsidRPr="00984CA6" w:rsidRDefault="00C26546" w:rsidP="00D042CF">
      <w:pPr>
        <w:shd w:val="clear" w:color="auto" w:fill="FFFFFF" w:themeFill="background1"/>
        <w:tabs>
          <w:tab w:val="left" w:pos="0"/>
        </w:tabs>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Známkou na vysvědčení hodnotí vyučující žákovy znalosti objektivně, nezaujatě a bez osobní předpojatosti.</w:t>
      </w:r>
    </w:p>
    <w:p w:rsidR="00E10CE1" w:rsidRPr="00984CA6" w:rsidRDefault="00C26546" w:rsidP="00D042CF">
      <w:pPr>
        <w:shd w:val="clear" w:color="auto" w:fill="FFFFFF" w:themeFill="background1"/>
        <w:jc w:val="both"/>
        <w:rPr>
          <w:rFonts w:ascii="Calibri" w:hAnsi="Calibri" w:cs="Calibri"/>
          <w:sz w:val="22"/>
          <w:szCs w:val="22"/>
        </w:rPr>
      </w:pPr>
      <w:r w:rsidRPr="00984CA6">
        <w:rPr>
          <w:rFonts w:ascii="Calibri" w:hAnsi="Calibri" w:cs="Calibri"/>
          <w:b/>
          <w:bCs/>
          <w:sz w:val="22"/>
          <w:szCs w:val="22"/>
        </w:rPr>
        <w:t>2.</w:t>
      </w:r>
      <w:r w:rsidRPr="00984CA6">
        <w:rPr>
          <w:rFonts w:ascii="Calibri" w:hAnsi="Calibri" w:cs="Calibri"/>
          <w:sz w:val="22"/>
          <w:szCs w:val="22"/>
        </w:rPr>
        <w:t xml:space="preserve"> Hodnocení učitele musí být pedagogicky zdůvodněné, odborně správné a doložitelné.</w:t>
      </w:r>
    </w:p>
    <w:p w:rsidR="00C26546" w:rsidRPr="00984CA6" w:rsidRDefault="00C26546" w:rsidP="00D042CF">
      <w:pPr>
        <w:shd w:val="clear" w:color="auto" w:fill="FFFFFF" w:themeFill="background1"/>
        <w:jc w:val="both"/>
        <w:rPr>
          <w:rFonts w:ascii="Calibri" w:hAnsi="Calibri" w:cs="Calibri"/>
          <w:sz w:val="22"/>
          <w:szCs w:val="22"/>
        </w:rPr>
      </w:pPr>
      <w:r w:rsidRPr="00984CA6">
        <w:rPr>
          <w:rFonts w:ascii="Calibri" w:hAnsi="Calibri" w:cs="Calibri"/>
          <w:b/>
          <w:bCs/>
          <w:sz w:val="22"/>
          <w:szCs w:val="22"/>
        </w:rPr>
        <w:t>3.</w:t>
      </w:r>
      <w:r w:rsidR="00162ADA" w:rsidRPr="00984CA6">
        <w:rPr>
          <w:rFonts w:ascii="Calibri" w:hAnsi="Calibri" w:cs="Calibri"/>
          <w:b/>
          <w:bCs/>
          <w:sz w:val="22"/>
          <w:szCs w:val="22"/>
        </w:rPr>
        <w:t xml:space="preserve"> </w:t>
      </w:r>
      <w:r w:rsidR="00162ADA" w:rsidRPr="00984CA6">
        <w:rPr>
          <w:rFonts w:ascii="Calibri" w:hAnsi="Calibri" w:cs="Calibri"/>
          <w:sz w:val="22"/>
          <w:szCs w:val="22"/>
        </w:rPr>
        <w:t xml:space="preserve">Ve </w:t>
      </w:r>
      <w:r w:rsidRPr="00984CA6">
        <w:rPr>
          <w:rFonts w:ascii="Calibri" w:hAnsi="Calibri" w:cs="Calibri"/>
          <w:sz w:val="22"/>
          <w:szCs w:val="22"/>
        </w:rPr>
        <w:t>všech předmětech, zejména v předmětech hudební, výtvarná a tělesná výchova, se vedle</w:t>
      </w:r>
      <w:r w:rsidR="000364A5" w:rsidRPr="00984CA6">
        <w:rPr>
          <w:rFonts w:ascii="Calibri" w:hAnsi="Calibri" w:cs="Calibri"/>
          <w:sz w:val="22"/>
          <w:szCs w:val="22"/>
        </w:rPr>
        <w:t> </w:t>
      </w:r>
      <w:r w:rsidRPr="00984CA6">
        <w:rPr>
          <w:rFonts w:ascii="Calibri" w:hAnsi="Calibri" w:cs="Calibri"/>
          <w:sz w:val="22"/>
          <w:szCs w:val="22"/>
        </w:rPr>
        <w:t>dosažených výsledků zohledňuje přístup žáka, píle a respektování daných pravidel.</w:t>
      </w:r>
    </w:p>
    <w:p w:rsidR="00CC644B" w:rsidRPr="00984CA6" w:rsidRDefault="00CC644B" w:rsidP="00D042CF">
      <w:pPr>
        <w:jc w:val="both"/>
        <w:rPr>
          <w:rFonts w:ascii="Calibri" w:hAnsi="Calibri" w:cs="Calibri"/>
          <w:sz w:val="22"/>
          <w:szCs w:val="22"/>
        </w:rPr>
      </w:pPr>
      <w:r w:rsidRPr="00984CA6">
        <w:rPr>
          <w:rFonts w:ascii="Calibri" w:hAnsi="Calibri" w:cs="Calibri"/>
          <w:b/>
          <w:sz w:val="22"/>
          <w:szCs w:val="22"/>
        </w:rPr>
        <w:t>4.</w:t>
      </w:r>
      <w:r w:rsidRPr="00984CA6">
        <w:rPr>
          <w:rFonts w:ascii="Calibri" w:hAnsi="Calibri" w:cs="Calibri"/>
          <w:sz w:val="22"/>
          <w:szCs w:val="22"/>
        </w:rPr>
        <w:t xml:space="preserve"> Výsledné hodnocení známkou na vysvědčení se významně neodchyluje od </w:t>
      </w:r>
      <w:r w:rsidR="004742D4" w:rsidRPr="00984CA6">
        <w:rPr>
          <w:rFonts w:ascii="Calibri" w:hAnsi="Calibri" w:cs="Calibri"/>
          <w:sz w:val="22"/>
          <w:szCs w:val="22"/>
        </w:rPr>
        <w:t xml:space="preserve">váženého </w:t>
      </w:r>
      <w:r w:rsidRPr="00984CA6">
        <w:rPr>
          <w:rFonts w:ascii="Calibri" w:hAnsi="Calibri" w:cs="Calibri"/>
          <w:sz w:val="22"/>
          <w:szCs w:val="22"/>
        </w:rPr>
        <w:t>průměru průběžné klasifikace v klasifikačním období</w:t>
      </w:r>
      <w:r w:rsidR="00162ADA" w:rsidRPr="00984CA6">
        <w:rPr>
          <w:rFonts w:ascii="Calibri" w:hAnsi="Calibri" w:cs="Calibri"/>
          <w:sz w:val="22"/>
          <w:szCs w:val="22"/>
        </w:rPr>
        <w:t>.</w:t>
      </w:r>
    </w:p>
    <w:p w:rsidR="00C26546" w:rsidRPr="00984CA6" w:rsidRDefault="00C26546" w:rsidP="00D042CF">
      <w:pPr>
        <w:pStyle w:val="paragraf"/>
        <w:tabs>
          <w:tab w:val="left" w:pos="284"/>
        </w:tabs>
        <w:overflowPunct w:val="0"/>
        <w:autoSpaceDE w:val="0"/>
        <w:autoSpaceDN w:val="0"/>
        <w:adjustRightInd w:val="0"/>
        <w:spacing w:before="0" w:after="0"/>
        <w:jc w:val="both"/>
        <w:textAlignment w:val="baseline"/>
        <w:rPr>
          <w:rFonts w:ascii="Calibri" w:hAnsi="Calibri" w:cs="Calibri"/>
          <w:b w:val="0"/>
          <w:sz w:val="22"/>
          <w:szCs w:val="22"/>
        </w:rPr>
      </w:pPr>
    </w:p>
    <w:p w:rsidR="00C26546" w:rsidRPr="00984CA6" w:rsidRDefault="00C26546" w:rsidP="001F5DFC">
      <w:pPr>
        <w:pStyle w:val="Nadpis3"/>
      </w:pPr>
      <w:bookmarkStart w:id="44" w:name="_Toc144983265"/>
      <w:r w:rsidRPr="00984CA6">
        <w:t>B. Pravidla hodnocení</w:t>
      </w:r>
      <w:bookmarkEnd w:id="44"/>
    </w:p>
    <w:p w:rsidR="00C26546" w:rsidRPr="00984CA6" w:rsidRDefault="00C26546" w:rsidP="00D042CF">
      <w:pPr>
        <w:pStyle w:val="paragraf"/>
        <w:tabs>
          <w:tab w:val="left" w:pos="284"/>
        </w:tabs>
        <w:overflowPunct w:val="0"/>
        <w:autoSpaceDE w:val="0"/>
        <w:autoSpaceDN w:val="0"/>
        <w:adjustRightInd w:val="0"/>
        <w:spacing w:before="0" w:after="0"/>
        <w:jc w:val="both"/>
        <w:textAlignment w:val="baseline"/>
        <w:rPr>
          <w:rFonts w:ascii="Calibri" w:hAnsi="Calibri" w:cs="Calibri"/>
          <w:b w:val="0"/>
          <w:bCs w:val="0"/>
          <w:sz w:val="22"/>
          <w:szCs w:val="22"/>
        </w:rPr>
      </w:pPr>
      <w:r w:rsidRPr="00984CA6">
        <w:rPr>
          <w:rFonts w:ascii="Calibri" w:hAnsi="Calibri" w:cs="Calibri"/>
          <w:sz w:val="22"/>
          <w:szCs w:val="22"/>
        </w:rPr>
        <w:t>1.</w:t>
      </w:r>
      <w:r w:rsidR="000364A5" w:rsidRPr="00984CA6">
        <w:rPr>
          <w:rFonts w:ascii="Calibri" w:hAnsi="Calibri" w:cs="Calibri"/>
          <w:b w:val="0"/>
          <w:bCs w:val="0"/>
          <w:sz w:val="22"/>
          <w:szCs w:val="22"/>
        </w:rPr>
        <w:t xml:space="preserve"> V souladu </w:t>
      </w:r>
      <w:r w:rsidRPr="00984CA6">
        <w:rPr>
          <w:rFonts w:ascii="Calibri" w:hAnsi="Calibri" w:cs="Calibri"/>
          <w:b w:val="0"/>
          <w:bCs w:val="0"/>
          <w:sz w:val="22"/>
          <w:szCs w:val="22"/>
        </w:rPr>
        <w:t>s</w:t>
      </w:r>
      <w:r w:rsidR="000364A5" w:rsidRPr="00984CA6">
        <w:rPr>
          <w:rFonts w:ascii="Calibri" w:hAnsi="Calibri" w:cs="Calibri"/>
          <w:b w:val="0"/>
          <w:bCs w:val="0"/>
          <w:sz w:val="22"/>
          <w:szCs w:val="22"/>
        </w:rPr>
        <w:t>e</w:t>
      </w:r>
      <w:r w:rsidRPr="00984CA6">
        <w:rPr>
          <w:rFonts w:ascii="Calibri" w:hAnsi="Calibri" w:cs="Calibri"/>
          <w:b w:val="0"/>
          <w:bCs w:val="0"/>
          <w:sz w:val="22"/>
          <w:szCs w:val="22"/>
        </w:rPr>
        <w:t> Školním vzdělávacím programem je hodnocení žáka realizováno (známka na</w:t>
      </w:r>
      <w:r w:rsidR="000364A5" w:rsidRPr="00984CA6">
        <w:rPr>
          <w:rFonts w:ascii="Calibri" w:hAnsi="Calibri" w:cs="Calibri"/>
          <w:b w:val="0"/>
          <w:bCs w:val="0"/>
          <w:sz w:val="22"/>
          <w:szCs w:val="22"/>
        </w:rPr>
        <w:t> v</w:t>
      </w:r>
      <w:r w:rsidRPr="00984CA6">
        <w:rPr>
          <w:rFonts w:ascii="Calibri" w:hAnsi="Calibri" w:cs="Calibri"/>
          <w:b w:val="0"/>
          <w:bCs w:val="0"/>
          <w:sz w:val="22"/>
          <w:szCs w:val="22"/>
        </w:rPr>
        <w:t>ysvědčení) číselnou známkou</w:t>
      </w:r>
      <w:r w:rsidR="000364A5" w:rsidRPr="00984CA6">
        <w:rPr>
          <w:rFonts w:ascii="Calibri" w:hAnsi="Calibri" w:cs="Calibri"/>
          <w:b w:val="0"/>
          <w:bCs w:val="0"/>
          <w:sz w:val="22"/>
          <w:szCs w:val="22"/>
        </w:rPr>
        <w:t>.</w:t>
      </w:r>
    </w:p>
    <w:p w:rsidR="00C26546" w:rsidRPr="00984CA6" w:rsidRDefault="00C26546" w:rsidP="00D042CF">
      <w:pPr>
        <w:pStyle w:val="paragraf"/>
        <w:tabs>
          <w:tab w:val="left" w:pos="284"/>
        </w:tabs>
        <w:overflowPunct w:val="0"/>
        <w:autoSpaceDE w:val="0"/>
        <w:autoSpaceDN w:val="0"/>
        <w:adjustRightInd w:val="0"/>
        <w:spacing w:before="0" w:after="0"/>
        <w:jc w:val="both"/>
        <w:textAlignment w:val="baseline"/>
        <w:rPr>
          <w:rFonts w:ascii="Calibri" w:hAnsi="Calibri" w:cs="Calibri"/>
          <w:b w:val="0"/>
          <w:bCs w:val="0"/>
          <w:sz w:val="22"/>
          <w:szCs w:val="22"/>
        </w:rPr>
      </w:pPr>
      <w:r w:rsidRPr="00984CA6">
        <w:rPr>
          <w:rFonts w:ascii="Calibri" w:hAnsi="Calibri" w:cs="Calibri"/>
          <w:sz w:val="22"/>
          <w:szCs w:val="22"/>
        </w:rPr>
        <w:t xml:space="preserve">2. </w:t>
      </w:r>
      <w:r w:rsidRPr="00984CA6">
        <w:rPr>
          <w:rFonts w:ascii="Calibri" w:hAnsi="Calibri" w:cs="Calibri"/>
          <w:b w:val="0"/>
          <w:bCs w:val="0"/>
          <w:sz w:val="22"/>
          <w:szCs w:val="22"/>
        </w:rPr>
        <w:t>Za každé pololetí se žákovi vydává vysvědčení</w:t>
      </w:r>
      <w:r w:rsidR="009B23A4" w:rsidRPr="00984CA6">
        <w:rPr>
          <w:rFonts w:ascii="Calibri" w:hAnsi="Calibri" w:cs="Calibri"/>
          <w:b w:val="0"/>
          <w:bCs w:val="0"/>
          <w:sz w:val="22"/>
          <w:szCs w:val="22"/>
        </w:rPr>
        <w:t xml:space="preserve">, </w:t>
      </w:r>
      <w:r w:rsidRPr="00984CA6">
        <w:rPr>
          <w:rFonts w:ascii="Calibri" w:hAnsi="Calibri" w:cs="Calibri"/>
          <w:b w:val="0"/>
          <w:bCs w:val="0"/>
          <w:sz w:val="22"/>
          <w:szCs w:val="22"/>
        </w:rPr>
        <w:t>za první pololetí může být nahrazeno výpisem z vysvědčení.</w:t>
      </w:r>
    </w:p>
    <w:p w:rsidR="00C26546" w:rsidRPr="00984CA6" w:rsidRDefault="00C26546" w:rsidP="00D042CF">
      <w:pPr>
        <w:pStyle w:val="Normlnweb"/>
        <w:shd w:val="clear" w:color="auto" w:fill="FFFFFF" w:themeFill="background1"/>
        <w:jc w:val="both"/>
        <w:rPr>
          <w:rFonts w:ascii="Calibri" w:hAnsi="Calibri" w:cs="Calibri"/>
          <w:sz w:val="22"/>
          <w:szCs w:val="22"/>
        </w:rPr>
      </w:pPr>
      <w:r w:rsidRPr="00984CA6">
        <w:rPr>
          <w:rFonts w:ascii="Calibri" w:hAnsi="Calibri" w:cs="Calibri"/>
          <w:b/>
          <w:bCs/>
          <w:sz w:val="22"/>
          <w:szCs w:val="22"/>
        </w:rPr>
        <w:t>3.</w:t>
      </w:r>
      <w:r w:rsidRPr="00984CA6">
        <w:rPr>
          <w:rFonts w:ascii="Calibri" w:hAnsi="Calibri" w:cs="Calibri"/>
          <w:sz w:val="22"/>
          <w:szCs w:val="22"/>
        </w:rPr>
        <w:t xml:space="preserve"> </w:t>
      </w:r>
      <w:r w:rsidRPr="00984CA6">
        <w:rPr>
          <w:rFonts w:ascii="Calibri" w:hAnsi="Calibri" w:cs="Calibri"/>
          <w:color w:val="000000"/>
          <w:sz w:val="22"/>
          <w:szCs w:val="22"/>
        </w:rPr>
        <w:t xml:space="preserve">Nelze-li žáka hodnotit na konci prvního pololetí, určí ředitel školy pro jeho hodnocení náhradní termín, a to tak, aby hodnocení za první pololetí bylo provedeno nejpozději </w:t>
      </w:r>
      <w:r w:rsidRPr="00984CA6">
        <w:rPr>
          <w:rFonts w:ascii="Calibri" w:hAnsi="Calibri" w:cs="Calibri"/>
          <w:bCs/>
          <w:iCs/>
          <w:color w:val="000000"/>
          <w:sz w:val="22"/>
          <w:szCs w:val="22"/>
        </w:rPr>
        <w:t>do konce června</w:t>
      </w:r>
      <w:r w:rsidRPr="00984CA6">
        <w:rPr>
          <w:rFonts w:ascii="Calibri" w:hAnsi="Calibri" w:cs="Calibri"/>
          <w:color w:val="000000"/>
          <w:sz w:val="22"/>
          <w:szCs w:val="22"/>
        </w:rPr>
        <w:t xml:space="preserve"> daného školního roku. </w:t>
      </w:r>
      <w:r w:rsidRPr="00984CA6">
        <w:rPr>
          <w:rFonts w:ascii="Calibri" w:hAnsi="Calibri" w:cs="Calibri"/>
          <w:sz w:val="22"/>
          <w:szCs w:val="22"/>
        </w:rPr>
        <w:t>Není-li žák hodnocený ani v tomto termínu, je nehodnocen.</w:t>
      </w:r>
    </w:p>
    <w:p w:rsidR="00C77A5B" w:rsidRPr="00984CA6" w:rsidRDefault="00C77A5B" w:rsidP="00D042CF">
      <w:pPr>
        <w:pStyle w:val="Normlnweb"/>
        <w:shd w:val="clear" w:color="auto" w:fill="FFFFFF" w:themeFill="background1"/>
        <w:jc w:val="both"/>
        <w:rPr>
          <w:rFonts w:ascii="Calibri" w:hAnsi="Calibri" w:cs="Calibri"/>
          <w:sz w:val="22"/>
          <w:szCs w:val="22"/>
        </w:rPr>
      </w:pPr>
      <w:r w:rsidRPr="00984CA6">
        <w:rPr>
          <w:rFonts w:ascii="Calibri" w:hAnsi="Calibri" w:cs="Calibri"/>
          <w:b/>
          <w:sz w:val="22"/>
          <w:szCs w:val="22"/>
        </w:rPr>
        <w:t>4.</w:t>
      </w:r>
      <w:r w:rsidRPr="00984CA6">
        <w:rPr>
          <w:rFonts w:ascii="Calibri" w:hAnsi="Calibri" w:cs="Calibri"/>
          <w:sz w:val="22"/>
          <w:szCs w:val="22"/>
        </w:rPr>
        <w:t xml:space="preserve"> Termín, obsah a formu zkoušení pro hodnocení v náhradním termínu sdělí prokazatelně žákovi vyučující </w:t>
      </w:r>
      <w:r w:rsidR="009B23A4" w:rsidRPr="00984CA6">
        <w:rPr>
          <w:rFonts w:ascii="Calibri" w:hAnsi="Calibri" w:cs="Calibri"/>
          <w:sz w:val="22"/>
          <w:szCs w:val="22"/>
        </w:rPr>
        <w:t xml:space="preserve">daného </w:t>
      </w:r>
      <w:r w:rsidRPr="00984CA6">
        <w:rPr>
          <w:rFonts w:ascii="Calibri" w:hAnsi="Calibri" w:cs="Calibri"/>
          <w:sz w:val="22"/>
          <w:szCs w:val="22"/>
        </w:rPr>
        <w:t xml:space="preserve">předmětu. </w:t>
      </w:r>
    </w:p>
    <w:p w:rsidR="00C26546" w:rsidRPr="00984CA6" w:rsidRDefault="00582AEF" w:rsidP="00D042CF">
      <w:pPr>
        <w:pStyle w:val="Normlnweb"/>
        <w:jc w:val="both"/>
        <w:rPr>
          <w:rFonts w:ascii="Calibri" w:hAnsi="Calibri" w:cs="Calibri"/>
          <w:color w:val="000000"/>
          <w:sz w:val="22"/>
          <w:szCs w:val="22"/>
        </w:rPr>
      </w:pPr>
      <w:r w:rsidRPr="00984CA6">
        <w:rPr>
          <w:rFonts w:ascii="Calibri" w:hAnsi="Calibri" w:cs="Calibri"/>
          <w:b/>
          <w:bCs/>
          <w:sz w:val="22"/>
          <w:szCs w:val="22"/>
        </w:rPr>
        <w:t>5</w:t>
      </w:r>
      <w:r w:rsidR="00C26546" w:rsidRPr="00984CA6">
        <w:rPr>
          <w:rFonts w:ascii="Calibri" w:hAnsi="Calibri" w:cs="Calibri"/>
          <w:b/>
          <w:bCs/>
          <w:sz w:val="22"/>
          <w:szCs w:val="22"/>
        </w:rPr>
        <w:t>.</w:t>
      </w:r>
      <w:r w:rsidR="00C26546" w:rsidRPr="00984CA6">
        <w:rPr>
          <w:rFonts w:ascii="Calibri" w:hAnsi="Calibri" w:cs="Calibri"/>
          <w:sz w:val="22"/>
          <w:szCs w:val="22"/>
        </w:rPr>
        <w:t xml:space="preserve"> </w:t>
      </w:r>
      <w:r w:rsidR="00C26546" w:rsidRPr="00984CA6">
        <w:rPr>
          <w:rFonts w:ascii="Calibri" w:hAnsi="Calibri" w:cs="Calibri"/>
          <w:color w:val="000000"/>
          <w:sz w:val="22"/>
          <w:szCs w:val="22"/>
        </w:rPr>
        <w:t>Nelze-li žáka hodnotit na konci druhého pololetí, určí ředitel školy náhradní termín tak, aby hodnocení za druhé pololetí bylo provedeno nejpozději do 30. září následujícího školního roku. Do doby hodnocení navštěvuje žák nejbližší vyšší ročník. Není-li žák hodnocený ani v tomto termínu, neprospěl.</w:t>
      </w:r>
    </w:p>
    <w:p w:rsidR="00C26546" w:rsidRPr="00984CA6" w:rsidRDefault="00582AEF" w:rsidP="00D042CF">
      <w:pPr>
        <w:pStyle w:val="Normlnweb"/>
        <w:jc w:val="both"/>
        <w:rPr>
          <w:rFonts w:ascii="Calibri" w:hAnsi="Calibri" w:cs="Calibri"/>
          <w:color w:val="000000"/>
          <w:sz w:val="22"/>
          <w:szCs w:val="22"/>
        </w:rPr>
      </w:pPr>
      <w:r w:rsidRPr="00984CA6">
        <w:rPr>
          <w:rFonts w:ascii="Calibri" w:hAnsi="Calibri" w:cs="Calibri"/>
          <w:b/>
          <w:bCs/>
          <w:color w:val="000000"/>
          <w:sz w:val="22"/>
          <w:szCs w:val="22"/>
        </w:rPr>
        <w:t>6</w:t>
      </w:r>
      <w:r w:rsidR="00C26546" w:rsidRPr="00984CA6">
        <w:rPr>
          <w:rFonts w:ascii="Calibri" w:hAnsi="Calibri" w:cs="Calibri"/>
          <w:b/>
          <w:bCs/>
          <w:color w:val="000000"/>
          <w:sz w:val="22"/>
          <w:szCs w:val="22"/>
        </w:rPr>
        <w:t>.</w:t>
      </w:r>
      <w:r w:rsidR="00C26546" w:rsidRPr="00984CA6">
        <w:rPr>
          <w:rFonts w:ascii="Calibri" w:hAnsi="Calibri" w:cs="Calibri"/>
          <w:i/>
          <w:iCs/>
          <w:color w:val="000000"/>
          <w:sz w:val="22"/>
          <w:szCs w:val="22"/>
        </w:rPr>
        <w:t xml:space="preserve"> </w:t>
      </w:r>
      <w:r w:rsidR="00C26546" w:rsidRPr="00984CA6">
        <w:rPr>
          <w:rFonts w:ascii="Calibri" w:hAnsi="Calibri" w:cs="Calibri"/>
          <w:color w:val="000000"/>
          <w:sz w:val="22"/>
          <w:szCs w:val="22"/>
        </w:rPr>
        <w:t>Žák, kterému ředitel školy povolil individuální vzdělávací plán</w:t>
      </w:r>
      <w:r w:rsidR="009B23A4" w:rsidRPr="00984CA6">
        <w:rPr>
          <w:rFonts w:ascii="Calibri" w:hAnsi="Calibri" w:cs="Calibri"/>
          <w:color w:val="000000"/>
          <w:sz w:val="22"/>
          <w:szCs w:val="22"/>
        </w:rPr>
        <w:t xml:space="preserve"> nebo individuální studijní plán</w:t>
      </w:r>
      <w:r w:rsidR="00C26546" w:rsidRPr="00984CA6">
        <w:rPr>
          <w:rFonts w:ascii="Calibri" w:hAnsi="Calibri" w:cs="Calibri"/>
          <w:color w:val="000000"/>
          <w:sz w:val="22"/>
          <w:szCs w:val="22"/>
        </w:rPr>
        <w:t>, je průběžně hodnocen v termínech uvedených v rozhodnutí o individuálním vzdělávacím plánu</w:t>
      </w:r>
      <w:r w:rsidR="009B23A4" w:rsidRPr="00984CA6">
        <w:rPr>
          <w:rFonts w:ascii="Calibri" w:hAnsi="Calibri" w:cs="Calibri"/>
          <w:color w:val="000000"/>
          <w:sz w:val="22"/>
          <w:szCs w:val="22"/>
        </w:rPr>
        <w:t xml:space="preserve"> (individuálním studijním plánu)</w:t>
      </w:r>
      <w:r w:rsidR="00C26546" w:rsidRPr="00984CA6">
        <w:rPr>
          <w:rFonts w:ascii="Calibri" w:hAnsi="Calibri" w:cs="Calibri"/>
          <w:color w:val="000000"/>
          <w:sz w:val="22"/>
          <w:szCs w:val="22"/>
        </w:rPr>
        <w:t>.</w:t>
      </w:r>
    </w:p>
    <w:p w:rsidR="00C26546" w:rsidRPr="00984CA6" w:rsidRDefault="00C26546" w:rsidP="00D042CF">
      <w:pPr>
        <w:pStyle w:val="Normlnweb"/>
        <w:jc w:val="both"/>
        <w:rPr>
          <w:rFonts w:ascii="Calibri" w:hAnsi="Calibri" w:cs="Calibri"/>
          <w:b/>
          <w:bCs/>
          <w:i/>
          <w:iCs/>
          <w:color w:val="000000"/>
          <w:sz w:val="22"/>
          <w:szCs w:val="22"/>
        </w:rPr>
      </w:pPr>
    </w:p>
    <w:p w:rsidR="008874A1" w:rsidRPr="00984CA6" w:rsidRDefault="008874A1" w:rsidP="001F5DFC">
      <w:pPr>
        <w:pStyle w:val="Nadpis3"/>
      </w:pPr>
      <w:bookmarkStart w:id="45" w:name="_Toc144983266"/>
      <w:r w:rsidRPr="00984CA6">
        <w:t>C. Stupně hodnocení</w:t>
      </w:r>
      <w:bookmarkEnd w:id="45"/>
    </w:p>
    <w:p w:rsidR="008874A1" w:rsidRPr="00984CA6" w:rsidRDefault="008874A1" w:rsidP="00D042CF">
      <w:pPr>
        <w:pStyle w:val="Normlnweb"/>
        <w:jc w:val="both"/>
        <w:rPr>
          <w:rFonts w:ascii="Calibri" w:hAnsi="Calibri" w:cs="Calibri"/>
          <w:color w:val="000000"/>
          <w:sz w:val="22"/>
          <w:szCs w:val="22"/>
        </w:rPr>
      </w:pPr>
      <w:r w:rsidRPr="00984CA6">
        <w:rPr>
          <w:rFonts w:ascii="Calibri" w:hAnsi="Calibri" w:cs="Calibri"/>
          <w:b/>
          <w:bCs/>
          <w:color w:val="000000"/>
          <w:sz w:val="22"/>
          <w:szCs w:val="22"/>
        </w:rPr>
        <w:t>1.</w:t>
      </w:r>
      <w:r w:rsidRPr="00984CA6">
        <w:rPr>
          <w:rFonts w:ascii="Calibri" w:hAnsi="Calibri" w:cs="Calibri"/>
          <w:color w:val="000000"/>
          <w:sz w:val="22"/>
          <w:szCs w:val="22"/>
        </w:rPr>
        <w:t xml:space="preserve"> Jednotlivé stupně hodnocení odrážejí s maximální možnou objektivitou míru, s níž si žák osvojil probranou látku a dokáže ji aplikovat v kontextu již nabytých vědomostí.</w:t>
      </w:r>
    </w:p>
    <w:p w:rsidR="008874A1" w:rsidRPr="00984CA6" w:rsidRDefault="008874A1" w:rsidP="00D042CF">
      <w:pPr>
        <w:pStyle w:val="Normlnweb"/>
        <w:jc w:val="both"/>
        <w:rPr>
          <w:rFonts w:ascii="Calibri" w:hAnsi="Calibri" w:cs="Calibri"/>
          <w:sz w:val="22"/>
          <w:szCs w:val="22"/>
        </w:rPr>
      </w:pPr>
      <w:r w:rsidRPr="00984CA6">
        <w:rPr>
          <w:rFonts w:ascii="Calibri" w:hAnsi="Calibri" w:cs="Calibri"/>
          <w:color w:val="000000"/>
          <w:sz w:val="22"/>
          <w:szCs w:val="22"/>
        </w:rPr>
        <w:t xml:space="preserve">Stupeň 1 </w:t>
      </w:r>
      <w:r w:rsidR="00770F68" w:rsidRPr="00984CA6">
        <w:rPr>
          <w:rFonts w:ascii="Calibri" w:hAnsi="Calibri" w:cs="Calibri"/>
          <w:color w:val="000000"/>
          <w:sz w:val="22"/>
          <w:szCs w:val="22"/>
        </w:rPr>
        <w:t>-</w:t>
      </w:r>
      <w:r w:rsidRPr="00984CA6">
        <w:rPr>
          <w:rFonts w:ascii="Calibri" w:hAnsi="Calibri" w:cs="Calibri"/>
          <w:color w:val="000000"/>
          <w:sz w:val="22"/>
          <w:szCs w:val="22"/>
        </w:rPr>
        <w:t xml:space="preserve"> výborný:</w:t>
      </w:r>
      <w:r w:rsidRPr="00984CA6">
        <w:rPr>
          <w:rFonts w:ascii="Calibri" w:hAnsi="Calibri" w:cs="Calibri"/>
          <w:color w:val="000000"/>
          <w:sz w:val="22"/>
          <w:szCs w:val="22"/>
        </w:rPr>
        <w:tab/>
      </w:r>
      <w:r w:rsidRPr="00984CA6">
        <w:rPr>
          <w:rFonts w:ascii="Calibri" w:hAnsi="Calibri" w:cs="Calibri"/>
          <w:sz w:val="22"/>
          <w:szCs w:val="22"/>
        </w:rPr>
        <w:t xml:space="preserve">žák bezpečně ovládá probrané učivo, projevuje samostatnost, pohotovost a </w:t>
      </w:r>
      <w:r w:rsidRPr="00984CA6">
        <w:rPr>
          <w:rFonts w:ascii="Calibri" w:hAnsi="Calibri" w:cs="Calibri"/>
          <w:sz w:val="22"/>
          <w:szCs w:val="22"/>
        </w:rPr>
        <w:tab/>
      </w:r>
      <w:r w:rsidR="000C0ED3">
        <w:rPr>
          <w:rFonts w:ascii="Calibri" w:hAnsi="Calibri" w:cs="Calibri"/>
          <w:sz w:val="22"/>
          <w:szCs w:val="22"/>
        </w:rPr>
        <w:tab/>
      </w:r>
      <w:r w:rsidR="000C0ED3">
        <w:rPr>
          <w:rFonts w:ascii="Calibri" w:hAnsi="Calibri" w:cs="Calibri"/>
          <w:sz w:val="22"/>
          <w:szCs w:val="22"/>
        </w:rPr>
        <w:tab/>
      </w:r>
      <w:r w:rsidR="000C0ED3">
        <w:rPr>
          <w:rFonts w:ascii="Calibri" w:hAnsi="Calibri" w:cs="Calibri"/>
          <w:sz w:val="22"/>
          <w:szCs w:val="22"/>
        </w:rPr>
        <w:tab/>
      </w:r>
      <w:r w:rsidRPr="00984CA6">
        <w:rPr>
          <w:rFonts w:ascii="Calibri" w:hAnsi="Calibri" w:cs="Calibri"/>
          <w:sz w:val="22"/>
          <w:szCs w:val="22"/>
        </w:rPr>
        <w:t>logičnost myšlení, dovede samostatně řešit úkoly,</w:t>
      </w:r>
      <w:r w:rsidR="000C0ED3">
        <w:rPr>
          <w:rFonts w:ascii="Calibri" w:hAnsi="Calibri" w:cs="Calibri"/>
          <w:sz w:val="22"/>
          <w:szCs w:val="22"/>
        </w:rPr>
        <w:t xml:space="preserve"> </w:t>
      </w:r>
      <w:r w:rsidRPr="00984CA6">
        <w:rPr>
          <w:rFonts w:ascii="Calibri" w:hAnsi="Calibri" w:cs="Calibri"/>
          <w:sz w:val="22"/>
          <w:szCs w:val="22"/>
        </w:rPr>
        <w:t xml:space="preserve">vyjadřuje se přesně, plynule a </w:t>
      </w:r>
      <w:r w:rsidR="000C0ED3">
        <w:rPr>
          <w:rFonts w:ascii="Calibri" w:hAnsi="Calibri" w:cs="Calibri"/>
          <w:sz w:val="22"/>
          <w:szCs w:val="22"/>
        </w:rPr>
        <w:tab/>
      </w:r>
      <w:r w:rsidR="000C0ED3">
        <w:rPr>
          <w:rFonts w:ascii="Calibri" w:hAnsi="Calibri" w:cs="Calibri"/>
          <w:sz w:val="22"/>
          <w:szCs w:val="22"/>
        </w:rPr>
        <w:tab/>
      </w:r>
      <w:r w:rsidR="000C0ED3">
        <w:rPr>
          <w:rFonts w:ascii="Calibri" w:hAnsi="Calibri" w:cs="Calibri"/>
          <w:sz w:val="22"/>
          <w:szCs w:val="22"/>
        </w:rPr>
        <w:tab/>
      </w:r>
      <w:r w:rsidRPr="00984CA6">
        <w:rPr>
          <w:rFonts w:ascii="Calibri" w:hAnsi="Calibri" w:cs="Calibri"/>
          <w:sz w:val="22"/>
          <w:szCs w:val="22"/>
        </w:rPr>
        <w:t>s jistotou</w:t>
      </w:r>
    </w:p>
    <w:p w:rsidR="008874A1" w:rsidRPr="00984CA6" w:rsidRDefault="008874A1" w:rsidP="00D042CF">
      <w:pPr>
        <w:pStyle w:val="Normlnweb"/>
        <w:jc w:val="both"/>
        <w:rPr>
          <w:rFonts w:ascii="Calibri" w:hAnsi="Calibri" w:cs="Calibri"/>
          <w:sz w:val="22"/>
          <w:szCs w:val="22"/>
        </w:rPr>
      </w:pPr>
      <w:r w:rsidRPr="00984CA6">
        <w:rPr>
          <w:rFonts w:ascii="Calibri" w:hAnsi="Calibri" w:cs="Calibri"/>
          <w:color w:val="000000"/>
          <w:sz w:val="22"/>
          <w:szCs w:val="22"/>
        </w:rPr>
        <w:t xml:space="preserve">Stupeň 2 </w:t>
      </w:r>
      <w:r w:rsidR="00770F68" w:rsidRPr="00984CA6">
        <w:rPr>
          <w:rFonts w:ascii="Calibri" w:hAnsi="Calibri" w:cs="Calibri"/>
          <w:color w:val="000000"/>
          <w:sz w:val="22"/>
          <w:szCs w:val="22"/>
        </w:rPr>
        <w:t>-</w:t>
      </w:r>
      <w:r w:rsidRPr="00984CA6">
        <w:rPr>
          <w:rFonts w:ascii="Calibri" w:hAnsi="Calibri" w:cs="Calibri"/>
          <w:color w:val="000000"/>
          <w:sz w:val="22"/>
          <w:szCs w:val="22"/>
        </w:rPr>
        <w:t xml:space="preserve"> chvalitebný: </w:t>
      </w:r>
      <w:r w:rsidRPr="00984CA6">
        <w:rPr>
          <w:rFonts w:ascii="Calibri" w:hAnsi="Calibri" w:cs="Calibri"/>
          <w:color w:val="000000"/>
          <w:sz w:val="22"/>
          <w:szCs w:val="22"/>
        </w:rPr>
        <w:tab/>
      </w:r>
      <w:r w:rsidRPr="00984CA6">
        <w:rPr>
          <w:rFonts w:ascii="Calibri" w:hAnsi="Calibri" w:cs="Calibri"/>
          <w:sz w:val="22"/>
          <w:szCs w:val="22"/>
        </w:rPr>
        <w:t xml:space="preserve">žák ovládá probrané učivo, myslí samostatně a logicky správně, dopouští se jen občas </w:t>
      </w:r>
      <w:r w:rsidR="000C0ED3">
        <w:rPr>
          <w:rFonts w:ascii="Calibri" w:hAnsi="Calibri" w:cs="Calibri"/>
          <w:sz w:val="22"/>
          <w:szCs w:val="22"/>
        </w:rPr>
        <w:tab/>
      </w:r>
      <w:r w:rsidR="000C0ED3">
        <w:rPr>
          <w:rFonts w:ascii="Calibri" w:hAnsi="Calibri" w:cs="Calibri"/>
          <w:sz w:val="22"/>
          <w:szCs w:val="22"/>
        </w:rPr>
        <w:tab/>
      </w:r>
      <w:r w:rsidR="000C0ED3">
        <w:rPr>
          <w:rFonts w:ascii="Calibri" w:hAnsi="Calibri" w:cs="Calibri"/>
          <w:sz w:val="22"/>
          <w:szCs w:val="22"/>
        </w:rPr>
        <w:tab/>
      </w:r>
      <w:r w:rsidRPr="00984CA6">
        <w:rPr>
          <w:rFonts w:ascii="Calibri" w:hAnsi="Calibri" w:cs="Calibri"/>
          <w:sz w:val="22"/>
          <w:szCs w:val="22"/>
        </w:rPr>
        <w:t>drobných chyb, vyjadřuje se věcně</w:t>
      </w:r>
      <w:r w:rsidR="000C0ED3">
        <w:rPr>
          <w:rFonts w:ascii="Calibri" w:hAnsi="Calibri" w:cs="Calibri"/>
          <w:sz w:val="22"/>
          <w:szCs w:val="22"/>
        </w:rPr>
        <w:t xml:space="preserve"> </w:t>
      </w:r>
      <w:r w:rsidRPr="00984CA6">
        <w:rPr>
          <w:rFonts w:ascii="Calibri" w:hAnsi="Calibri" w:cs="Calibri"/>
          <w:sz w:val="22"/>
          <w:szCs w:val="22"/>
        </w:rPr>
        <w:t xml:space="preserve">správně, ale s menší přesností a pohotovostí </w:t>
      </w:r>
    </w:p>
    <w:p w:rsidR="008874A1" w:rsidRPr="00984CA6" w:rsidRDefault="008874A1" w:rsidP="00D042CF">
      <w:pPr>
        <w:pStyle w:val="Normlnweb"/>
        <w:jc w:val="both"/>
        <w:rPr>
          <w:rFonts w:ascii="Calibri" w:hAnsi="Calibri" w:cs="Calibri"/>
          <w:sz w:val="22"/>
          <w:szCs w:val="22"/>
        </w:rPr>
      </w:pPr>
      <w:r w:rsidRPr="00984CA6">
        <w:rPr>
          <w:rFonts w:ascii="Calibri" w:hAnsi="Calibri" w:cs="Calibri"/>
          <w:color w:val="000000"/>
          <w:sz w:val="22"/>
          <w:szCs w:val="22"/>
        </w:rPr>
        <w:t xml:space="preserve">Stupeň 3 </w:t>
      </w:r>
      <w:r w:rsidR="00770F68" w:rsidRPr="00984CA6">
        <w:rPr>
          <w:rFonts w:ascii="Calibri" w:hAnsi="Calibri" w:cs="Calibri"/>
          <w:color w:val="000000"/>
          <w:sz w:val="22"/>
          <w:szCs w:val="22"/>
        </w:rPr>
        <w:t>-</w:t>
      </w:r>
      <w:r w:rsidRPr="00984CA6">
        <w:rPr>
          <w:rFonts w:ascii="Calibri" w:hAnsi="Calibri" w:cs="Calibri"/>
          <w:color w:val="000000"/>
          <w:sz w:val="22"/>
          <w:szCs w:val="22"/>
        </w:rPr>
        <w:t xml:space="preserve"> dobrý:</w:t>
      </w:r>
      <w:r w:rsidRPr="00984CA6">
        <w:rPr>
          <w:rFonts w:ascii="Calibri" w:hAnsi="Calibri" w:cs="Calibri"/>
          <w:color w:val="000000"/>
          <w:sz w:val="22"/>
          <w:szCs w:val="22"/>
        </w:rPr>
        <w:tab/>
      </w:r>
      <w:r w:rsidRPr="00984CA6">
        <w:rPr>
          <w:rFonts w:ascii="Calibri" w:hAnsi="Calibri" w:cs="Calibri"/>
          <w:sz w:val="22"/>
          <w:szCs w:val="22"/>
        </w:rPr>
        <w:t>žák probrané učivo zvládne tak, aby na ně mohl navázat v další výuce,</w:t>
      </w:r>
      <w:r w:rsidR="000C0ED3">
        <w:rPr>
          <w:rFonts w:ascii="Calibri" w:hAnsi="Calibri" w:cs="Calibri"/>
          <w:sz w:val="22"/>
          <w:szCs w:val="22"/>
        </w:rPr>
        <w:t xml:space="preserve"> </w:t>
      </w:r>
      <w:r w:rsidRPr="00984CA6">
        <w:rPr>
          <w:rFonts w:ascii="Calibri" w:hAnsi="Calibri" w:cs="Calibri"/>
          <w:sz w:val="22"/>
          <w:szCs w:val="22"/>
        </w:rPr>
        <w:t xml:space="preserve">v myšlení je </w:t>
      </w:r>
      <w:r w:rsidR="000C0ED3">
        <w:rPr>
          <w:rFonts w:ascii="Calibri" w:hAnsi="Calibri" w:cs="Calibri"/>
          <w:sz w:val="22"/>
          <w:szCs w:val="22"/>
        </w:rPr>
        <w:tab/>
      </w:r>
      <w:r w:rsidR="000C0ED3">
        <w:rPr>
          <w:rFonts w:ascii="Calibri" w:hAnsi="Calibri" w:cs="Calibri"/>
          <w:sz w:val="22"/>
          <w:szCs w:val="22"/>
        </w:rPr>
        <w:tab/>
      </w:r>
      <w:r w:rsidR="000C0ED3">
        <w:rPr>
          <w:rFonts w:ascii="Calibri" w:hAnsi="Calibri" w:cs="Calibri"/>
          <w:sz w:val="22"/>
          <w:szCs w:val="22"/>
        </w:rPr>
        <w:tab/>
      </w:r>
      <w:r w:rsidRPr="00984CA6">
        <w:rPr>
          <w:rFonts w:ascii="Calibri" w:hAnsi="Calibri" w:cs="Calibri"/>
          <w:sz w:val="22"/>
          <w:szCs w:val="22"/>
        </w:rPr>
        <w:t>málo samostatný, jeho práce mají závady, které se netýkají podstaty</w:t>
      </w:r>
    </w:p>
    <w:p w:rsidR="008874A1" w:rsidRPr="00984CA6" w:rsidRDefault="008874A1" w:rsidP="000C0ED3">
      <w:pPr>
        <w:pStyle w:val="Normlnweb"/>
        <w:ind w:left="2127" w:hanging="2127"/>
        <w:jc w:val="both"/>
        <w:rPr>
          <w:rFonts w:ascii="Calibri" w:hAnsi="Calibri" w:cs="Calibri"/>
          <w:sz w:val="22"/>
          <w:szCs w:val="22"/>
        </w:rPr>
      </w:pPr>
      <w:r w:rsidRPr="00984CA6">
        <w:rPr>
          <w:rFonts w:ascii="Calibri" w:hAnsi="Calibri" w:cs="Calibri"/>
          <w:color w:val="000000"/>
          <w:sz w:val="22"/>
          <w:szCs w:val="22"/>
        </w:rPr>
        <w:lastRenderedPageBreak/>
        <w:t xml:space="preserve">Stupeň 4 </w:t>
      </w:r>
      <w:r w:rsidR="00770F68" w:rsidRPr="00984CA6">
        <w:rPr>
          <w:rFonts w:ascii="Calibri" w:hAnsi="Calibri" w:cs="Calibri"/>
          <w:color w:val="000000"/>
          <w:sz w:val="22"/>
          <w:szCs w:val="22"/>
        </w:rPr>
        <w:t>-</w:t>
      </w:r>
      <w:r w:rsidRPr="00984CA6">
        <w:rPr>
          <w:rFonts w:ascii="Calibri" w:hAnsi="Calibri" w:cs="Calibri"/>
          <w:color w:val="000000"/>
          <w:sz w:val="22"/>
          <w:szCs w:val="22"/>
        </w:rPr>
        <w:t xml:space="preserve"> dostatečný:</w:t>
      </w:r>
      <w:r w:rsidRPr="00984CA6">
        <w:rPr>
          <w:rFonts w:ascii="Calibri" w:hAnsi="Calibri" w:cs="Calibri"/>
          <w:color w:val="000000"/>
          <w:sz w:val="22"/>
          <w:szCs w:val="22"/>
        </w:rPr>
        <w:tab/>
      </w:r>
      <w:r w:rsidRPr="00984CA6">
        <w:rPr>
          <w:rFonts w:ascii="Calibri" w:hAnsi="Calibri" w:cs="Calibri"/>
          <w:sz w:val="22"/>
          <w:szCs w:val="22"/>
        </w:rPr>
        <w:t>žák má ve znalostech učiva mezery, není samostatný v myšlení, dopouští se chyb, vyjadřuje se nepřesně, fakta ovládá bez</w:t>
      </w:r>
      <w:r w:rsidR="00EF3FD6" w:rsidRPr="00984CA6">
        <w:rPr>
          <w:rFonts w:ascii="Calibri" w:hAnsi="Calibri" w:cs="Calibri"/>
          <w:sz w:val="22"/>
          <w:szCs w:val="22"/>
        </w:rPr>
        <w:t> </w:t>
      </w:r>
      <w:r w:rsidRPr="00984CA6">
        <w:rPr>
          <w:rFonts w:ascii="Calibri" w:hAnsi="Calibri" w:cs="Calibri"/>
          <w:sz w:val="22"/>
          <w:szCs w:val="22"/>
        </w:rPr>
        <w:t>vzájemných souvislostí, není samostatný v myšlení, neumí odlišit podstatné od nepodstatného</w:t>
      </w:r>
    </w:p>
    <w:p w:rsidR="008874A1" w:rsidRPr="00984CA6" w:rsidRDefault="008874A1" w:rsidP="000C0ED3">
      <w:pPr>
        <w:pStyle w:val="Normlnweb"/>
        <w:ind w:left="2268" w:hanging="2268"/>
        <w:jc w:val="both"/>
        <w:rPr>
          <w:rFonts w:ascii="Calibri" w:hAnsi="Calibri" w:cs="Calibri"/>
          <w:color w:val="000000"/>
          <w:sz w:val="22"/>
          <w:szCs w:val="22"/>
        </w:rPr>
      </w:pPr>
      <w:r w:rsidRPr="00984CA6">
        <w:rPr>
          <w:rFonts w:ascii="Calibri" w:hAnsi="Calibri" w:cs="Calibri"/>
          <w:color w:val="000000"/>
          <w:sz w:val="22"/>
          <w:szCs w:val="22"/>
        </w:rPr>
        <w:t xml:space="preserve">Stupeň 5 </w:t>
      </w:r>
      <w:r w:rsidR="00770F68" w:rsidRPr="00984CA6">
        <w:rPr>
          <w:rFonts w:ascii="Calibri" w:hAnsi="Calibri" w:cs="Calibri"/>
          <w:color w:val="000000"/>
          <w:sz w:val="22"/>
          <w:szCs w:val="22"/>
        </w:rPr>
        <w:t>-</w:t>
      </w:r>
      <w:r w:rsidRPr="00984CA6">
        <w:rPr>
          <w:rFonts w:ascii="Calibri" w:hAnsi="Calibri" w:cs="Calibri"/>
          <w:color w:val="000000"/>
          <w:sz w:val="22"/>
          <w:szCs w:val="22"/>
        </w:rPr>
        <w:t xml:space="preserve"> nedostatečný:</w:t>
      </w:r>
      <w:r w:rsidR="000C0ED3">
        <w:rPr>
          <w:rFonts w:ascii="Calibri" w:hAnsi="Calibri" w:cs="Calibri"/>
          <w:color w:val="000000"/>
          <w:sz w:val="22"/>
          <w:szCs w:val="22"/>
        </w:rPr>
        <w:t xml:space="preserve"> žá</w:t>
      </w:r>
      <w:r w:rsidRPr="00984CA6">
        <w:rPr>
          <w:rFonts w:ascii="Calibri" w:hAnsi="Calibri" w:cs="Calibri"/>
          <w:color w:val="000000"/>
          <w:sz w:val="22"/>
          <w:szCs w:val="22"/>
        </w:rPr>
        <w:t>k si neosvojil ani minimum znalostí nezbytně nutných pro další vzdělávání</w:t>
      </w:r>
    </w:p>
    <w:p w:rsidR="008874A1" w:rsidRPr="00984CA6" w:rsidRDefault="008874A1" w:rsidP="00D042CF">
      <w:pPr>
        <w:pStyle w:val="Normlnweb"/>
        <w:jc w:val="both"/>
        <w:rPr>
          <w:rFonts w:ascii="Calibri" w:hAnsi="Calibri" w:cs="Calibri"/>
          <w:b/>
          <w:bCs/>
          <w:i/>
          <w:iCs/>
          <w:color w:val="000000"/>
          <w:sz w:val="22"/>
          <w:szCs w:val="22"/>
        </w:rPr>
      </w:pPr>
    </w:p>
    <w:p w:rsidR="00C26546" w:rsidRPr="00984CA6" w:rsidRDefault="00C26546" w:rsidP="001F5DFC">
      <w:pPr>
        <w:pStyle w:val="Nadpis3"/>
      </w:pPr>
      <w:bookmarkStart w:id="46" w:name="_Toc144983267"/>
      <w:r w:rsidRPr="00984CA6">
        <w:t>D. Odvolání se proti hodnocení</w:t>
      </w:r>
      <w:bookmarkEnd w:id="46"/>
    </w:p>
    <w:p w:rsidR="00C26546" w:rsidRPr="00984CA6" w:rsidRDefault="00C26546" w:rsidP="00D042CF">
      <w:pPr>
        <w:pStyle w:val="Normlnweb"/>
        <w:jc w:val="both"/>
        <w:rPr>
          <w:rFonts w:ascii="Calibri" w:hAnsi="Calibri" w:cs="Calibri"/>
          <w:sz w:val="22"/>
          <w:szCs w:val="22"/>
        </w:rPr>
      </w:pPr>
      <w:r w:rsidRPr="00984CA6">
        <w:rPr>
          <w:rFonts w:ascii="Calibri" w:hAnsi="Calibri" w:cs="Calibri"/>
          <w:b/>
          <w:bCs/>
          <w:sz w:val="22"/>
          <w:szCs w:val="22"/>
        </w:rPr>
        <w:t xml:space="preserve">1. </w:t>
      </w:r>
      <w:r w:rsidRPr="00984CA6">
        <w:rPr>
          <w:rFonts w:ascii="Calibri" w:hAnsi="Calibri" w:cs="Calibri"/>
          <w:sz w:val="22"/>
          <w:szCs w:val="22"/>
        </w:rPr>
        <w:t>Žák má právo znát výslednou známku z každého předmětu nejpozději v den, kdy končí klasifikace za dané období. Učitel předmětu zapíše informaci o oznámení klasifikace do třídní knihy.</w:t>
      </w:r>
    </w:p>
    <w:p w:rsidR="00C26546" w:rsidRPr="00984CA6" w:rsidRDefault="00C26546" w:rsidP="00D042CF">
      <w:pPr>
        <w:tabs>
          <w:tab w:val="left" w:pos="284"/>
        </w:tabs>
        <w:jc w:val="both"/>
        <w:rPr>
          <w:rFonts w:ascii="Calibri" w:hAnsi="Calibri" w:cs="Calibri"/>
          <w:i/>
          <w:iCs/>
          <w:sz w:val="22"/>
          <w:szCs w:val="22"/>
        </w:rPr>
      </w:pPr>
      <w:r w:rsidRPr="00984CA6">
        <w:rPr>
          <w:rFonts w:ascii="Calibri" w:hAnsi="Calibri" w:cs="Calibri"/>
          <w:b/>
          <w:bCs/>
          <w:sz w:val="22"/>
          <w:szCs w:val="22"/>
        </w:rPr>
        <w:t>2.</w:t>
      </w:r>
      <w:r w:rsidRPr="00984CA6">
        <w:rPr>
          <w:rFonts w:ascii="Calibri" w:hAnsi="Calibri" w:cs="Calibri"/>
          <w:sz w:val="22"/>
          <w:szCs w:val="22"/>
        </w:rPr>
        <w:t xml:space="preserve"> Při pochybnosti o správnosti hodnocení</w:t>
      </w:r>
      <w:r w:rsidRPr="00984CA6">
        <w:rPr>
          <w:rFonts w:ascii="Calibri" w:hAnsi="Calibri" w:cs="Calibri"/>
          <w:color w:val="000000"/>
          <w:sz w:val="22"/>
          <w:szCs w:val="22"/>
        </w:rPr>
        <w:t xml:space="preserve"> na konci 1. nebo 2. pololetí</w:t>
      </w:r>
      <w:r w:rsidRPr="00984CA6">
        <w:rPr>
          <w:rFonts w:ascii="Calibri" w:hAnsi="Calibri" w:cs="Calibri"/>
          <w:sz w:val="22"/>
          <w:szCs w:val="22"/>
        </w:rPr>
        <w:t xml:space="preserve"> se může zletilý žák nebo zákonný zástupce nezletilého žáka proti hodnocení odvolat</w:t>
      </w:r>
      <w:r w:rsidRPr="00984CA6">
        <w:rPr>
          <w:rFonts w:ascii="Calibri" w:hAnsi="Calibri" w:cs="Calibri"/>
          <w:color w:val="000000"/>
          <w:sz w:val="22"/>
          <w:szCs w:val="22"/>
        </w:rPr>
        <w:t xml:space="preserve"> (do tří pracovních dnů ode dne, kdy se žák prokazatelně hodnocení dověděl</w:t>
      </w:r>
      <w:r w:rsidRPr="00984CA6">
        <w:rPr>
          <w:rFonts w:ascii="Calibri" w:hAnsi="Calibri" w:cs="Calibri"/>
          <w:color w:val="333333"/>
          <w:sz w:val="22"/>
          <w:szCs w:val="22"/>
        </w:rPr>
        <w:t xml:space="preserve">, </w:t>
      </w:r>
      <w:r w:rsidRPr="00984CA6">
        <w:rPr>
          <w:rFonts w:ascii="Calibri" w:hAnsi="Calibri" w:cs="Calibri"/>
          <w:sz w:val="22"/>
          <w:szCs w:val="22"/>
        </w:rPr>
        <w:t>nejpozději však do 3 pracovních dnů od vydání vysvědčení) a požádat ředitele školy o komisionální přezkoušení (§ 69, odst. 9 školského zákona).</w:t>
      </w:r>
      <w:r w:rsidRPr="00984CA6">
        <w:rPr>
          <w:rFonts w:ascii="Calibri" w:hAnsi="Calibri" w:cs="Calibri"/>
          <w:i/>
          <w:iCs/>
          <w:sz w:val="22"/>
          <w:szCs w:val="22"/>
        </w:rPr>
        <w:t xml:space="preserve"> </w:t>
      </w:r>
    </w:p>
    <w:p w:rsidR="009B23A4" w:rsidRPr="00984CA6" w:rsidRDefault="009B23A4" w:rsidP="00D042CF">
      <w:pPr>
        <w:pStyle w:val="Normlnweb"/>
        <w:jc w:val="both"/>
        <w:rPr>
          <w:rFonts w:ascii="Calibri" w:hAnsi="Calibri" w:cs="Calibri"/>
          <w:b/>
          <w:bCs/>
          <w:iCs/>
          <w:color w:val="000000"/>
          <w:sz w:val="22"/>
          <w:szCs w:val="22"/>
        </w:rPr>
      </w:pPr>
    </w:p>
    <w:p w:rsidR="00C26546" w:rsidRPr="00984CA6" w:rsidRDefault="00C26546" w:rsidP="001F5DFC">
      <w:pPr>
        <w:pStyle w:val="Nadpis3"/>
      </w:pPr>
      <w:bookmarkStart w:id="47" w:name="_Toc144983268"/>
      <w:r w:rsidRPr="00984CA6">
        <w:t>E. Opravná zkouška opakování ročníku</w:t>
      </w:r>
      <w:bookmarkEnd w:id="47"/>
    </w:p>
    <w:p w:rsidR="00C26546" w:rsidRPr="00984CA6" w:rsidRDefault="00C26546" w:rsidP="00D042CF">
      <w:pPr>
        <w:tabs>
          <w:tab w:val="left" w:pos="284"/>
        </w:tabs>
        <w:jc w:val="both"/>
        <w:rPr>
          <w:rFonts w:ascii="Calibri" w:hAnsi="Calibri" w:cs="Calibri"/>
          <w:i/>
          <w:iCs/>
          <w:sz w:val="22"/>
          <w:szCs w:val="22"/>
        </w:rPr>
      </w:pPr>
      <w:r w:rsidRPr="00984CA6">
        <w:rPr>
          <w:rFonts w:ascii="Calibri" w:hAnsi="Calibri" w:cs="Calibri"/>
          <w:b/>
          <w:bCs/>
          <w:sz w:val="22"/>
          <w:szCs w:val="22"/>
        </w:rPr>
        <w:t>1.</w:t>
      </w:r>
      <w:r w:rsidRPr="00984CA6">
        <w:rPr>
          <w:rFonts w:ascii="Calibri" w:hAnsi="Calibri" w:cs="Calibri"/>
          <w:sz w:val="22"/>
          <w:szCs w:val="22"/>
        </w:rPr>
        <w:t xml:space="preserve"> Žák, který na konci 2. pololetí neprospěl nejvýše ze dvou povinných </w:t>
      </w:r>
      <w:r w:rsidRPr="00984CA6">
        <w:rPr>
          <w:rFonts w:ascii="Calibri" w:hAnsi="Calibri" w:cs="Calibri"/>
          <w:color w:val="000000"/>
          <w:sz w:val="22"/>
          <w:szCs w:val="22"/>
        </w:rPr>
        <w:t xml:space="preserve">vyučovacích </w:t>
      </w:r>
      <w:r w:rsidRPr="00984CA6">
        <w:rPr>
          <w:rFonts w:ascii="Calibri" w:hAnsi="Calibri" w:cs="Calibri"/>
          <w:sz w:val="22"/>
          <w:szCs w:val="22"/>
        </w:rPr>
        <w:t xml:space="preserve">předmětů, </w:t>
      </w:r>
      <w:r w:rsidRPr="00984CA6">
        <w:rPr>
          <w:rFonts w:ascii="Calibri" w:hAnsi="Calibri" w:cs="Calibri"/>
          <w:color w:val="000000"/>
          <w:sz w:val="22"/>
          <w:szCs w:val="22"/>
        </w:rPr>
        <w:t>kon</w:t>
      </w:r>
      <w:r w:rsidR="0061582C" w:rsidRPr="00984CA6">
        <w:rPr>
          <w:rFonts w:ascii="Calibri" w:hAnsi="Calibri" w:cs="Calibri"/>
          <w:color w:val="000000"/>
          <w:sz w:val="22"/>
          <w:szCs w:val="22"/>
        </w:rPr>
        <w:t>á</w:t>
      </w:r>
      <w:r w:rsidRPr="00984CA6">
        <w:rPr>
          <w:rFonts w:ascii="Calibri" w:hAnsi="Calibri" w:cs="Calibri"/>
          <w:color w:val="000000"/>
          <w:sz w:val="22"/>
          <w:szCs w:val="22"/>
        </w:rPr>
        <w:t xml:space="preserve"> opravnou zkoušku z každého předmětu v termínu stanoveném ředitelem školy, nejpozději do</w:t>
      </w:r>
      <w:r w:rsidR="00371E08" w:rsidRPr="00984CA6">
        <w:rPr>
          <w:rFonts w:ascii="Calibri" w:hAnsi="Calibri" w:cs="Calibri"/>
          <w:color w:val="000000"/>
          <w:sz w:val="22"/>
          <w:szCs w:val="22"/>
        </w:rPr>
        <w:t> </w:t>
      </w:r>
      <w:r w:rsidRPr="00984CA6">
        <w:rPr>
          <w:rFonts w:ascii="Calibri" w:hAnsi="Calibri" w:cs="Calibri"/>
          <w:color w:val="000000"/>
          <w:sz w:val="22"/>
          <w:szCs w:val="22"/>
        </w:rPr>
        <w:t>31. srpna daného školního roku</w:t>
      </w:r>
      <w:r w:rsidRPr="00984CA6">
        <w:rPr>
          <w:rFonts w:ascii="Calibri" w:hAnsi="Calibri" w:cs="Calibri"/>
          <w:sz w:val="22"/>
          <w:szCs w:val="22"/>
        </w:rPr>
        <w:t xml:space="preserve">. Opravná zkouška je komisionální. </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2.</w:t>
      </w:r>
      <w:r w:rsidRPr="00984CA6">
        <w:rPr>
          <w:rFonts w:ascii="Calibri" w:hAnsi="Calibri" w:cs="Calibri"/>
          <w:sz w:val="22"/>
          <w:szCs w:val="22"/>
        </w:rPr>
        <w:t xml:space="preserve"> Žák, který nevykoná opravnou zkoušku úspěšně nebo se k jejímu konání nedostaví (omluvou mohou být pouze závažné důvody), neprospěl.</w:t>
      </w:r>
    </w:p>
    <w:p w:rsidR="000C0ED3" w:rsidRDefault="000C0ED3" w:rsidP="00371E08">
      <w:pPr>
        <w:pStyle w:val="Normlnweb"/>
        <w:jc w:val="center"/>
        <w:rPr>
          <w:rFonts w:ascii="Calibri" w:hAnsi="Calibri" w:cs="Calibri"/>
          <w:b/>
          <w:bCs/>
          <w:iCs/>
          <w:color w:val="000000"/>
          <w:sz w:val="22"/>
          <w:szCs w:val="22"/>
        </w:rPr>
      </w:pPr>
    </w:p>
    <w:p w:rsidR="009B23A4" w:rsidRPr="00984CA6" w:rsidRDefault="009B23A4" w:rsidP="001F5DFC">
      <w:pPr>
        <w:pStyle w:val="Nadpis3"/>
      </w:pPr>
      <w:bookmarkStart w:id="48" w:name="_Toc144983269"/>
      <w:r w:rsidRPr="00984CA6">
        <w:t>F. Opakování ročníku</w:t>
      </w:r>
      <w:bookmarkEnd w:id="48"/>
    </w:p>
    <w:p w:rsidR="00C26546" w:rsidRPr="00984CA6" w:rsidRDefault="009B23A4" w:rsidP="00D042CF">
      <w:pPr>
        <w:pStyle w:val="Normlnweb"/>
        <w:jc w:val="both"/>
        <w:rPr>
          <w:rFonts w:ascii="Calibri" w:hAnsi="Calibri" w:cs="Calibri"/>
          <w:color w:val="000000"/>
          <w:sz w:val="22"/>
          <w:szCs w:val="22"/>
        </w:rPr>
      </w:pPr>
      <w:r w:rsidRPr="00984CA6">
        <w:rPr>
          <w:rFonts w:ascii="Calibri" w:hAnsi="Calibri" w:cs="Calibri"/>
          <w:b/>
          <w:bCs/>
          <w:color w:val="000000"/>
          <w:sz w:val="22"/>
          <w:szCs w:val="22"/>
        </w:rPr>
        <w:t>1</w:t>
      </w:r>
      <w:r w:rsidR="00C26546" w:rsidRPr="00984CA6">
        <w:rPr>
          <w:rFonts w:ascii="Calibri" w:hAnsi="Calibri" w:cs="Calibri"/>
          <w:b/>
          <w:bCs/>
          <w:color w:val="000000"/>
          <w:sz w:val="22"/>
          <w:szCs w:val="22"/>
        </w:rPr>
        <w:t>.</w:t>
      </w:r>
      <w:r w:rsidR="00C26546" w:rsidRPr="00984CA6">
        <w:rPr>
          <w:rFonts w:ascii="Calibri" w:hAnsi="Calibri" w:cs="Calibri"/>
          <w:color w:val="000000"/>
          <w:sz w:val="22"/>
          <w:szCs w:val="22"/>
        </w:rPr>
        <w:t xml:space="preserve"> Jestliže žák při opravné zkoušce neuspěl, může mu ředitel školy po předložení písemné žádosti podepsané zákonnými zástupci povolit opakování ročníku, a to nejvýše jednou. O možnost opakovat ročník může žádat také žák, který neprospěl z více než dvou vyučovacích předmětů. Zletilý žák předkládá žádost sám.</w:t>
      </w:r>
    </w:p>
    <w:p w:rsidR="00C26546" w:rsidRPr="00984CA6" w:rsidRDefault="00C26546" w:rsidP="00D042CF">
      <w:pPr>
        <w:tabs>
          <w:tab w:val="left" w:pos="284"/>
        </w:tabs>
        <w:jc w:val="both"/>
        <w:rPr>
          <w:rFonts w:ascii="Calibri" w:hAnsi="Calibri" w:cs="Calibri"/>
          <w:b/>
          <w:bCs/>
          <w:color w:val="000000"/>
          <w:sz w:val="22"/>
          <w:szCs w:val="22"/>
        </w:rPr>
      </w:pPr>
    </w:p>
    <w:p w:rsidR="00C26546" w:rsidRPr="001F5DFC" w:rsidRDefault="00C26546" w:rsidP="001F5DFC">
      <w:pPr>
        <w:pStyle w:val="Nadpis2"/>
      </w:pPr>
      <w:bookmarkStart w:id="49" w:name="_Toc144983270"/>
      <w:r w:rsidRPr="001F5DFC">
        <w:t>III. Hodnocení chování žáků</w:t>
      </w:r>
      <w:bookmarkEnd w:id="49"/>
    </w:p>
    <w:p w:rsidR="00371E08" w:rsidRPr="00984CA6" w:rsidRDefault="00371E08" w:rsidP="00371E08">
      <w:pPr>
        <w:tabs>
          <w:tab w:val="left" w:pos="284"/>
        </w:tabs>
        <w:jc w:val="center"/>
        <w:rPr>
          <w:rFonts w:ascii="Calibri" w:hAnsi="Calibri" w:cs="Calibri"/>
          <w:b/>
          <w:bCs/>
          <w:color w:val="000000"/>
          <w:sz w:val="22"/>
          <w:szCs w:val="22"/>
        </w:rPr>
      </w:pPr>
    </w:p>
    <w:p w:rsidR="00C26546" w:rsidRPr="00984CA6" w:rsidRDefault="00C26546" w:rsidP="001F5DFC">
      <w:pPr>
        <w:pStyle w:val="Nadpis3"/>
      </w:pPr>
      <w:bookmarkStart w:id="50" w:name="_Toc144983271"/>
      <w:r w:rsidRPr="00984CA6">
        <w:t>A. Obecná ustanovení</w:t>
      </w:r>
      <w:bookmarkEnd w:id="50"/>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Porušení školního</w:t>
      </w:r>
      <w:r w:rsidR="006B0D38">
        <w:rPr>
          <w:rFonts w:ascii="Calibri" w:hAnsi="Calibri" w:cs="Calibri"/>
          <w:sz w:val="22"/>
          <w:szCs w:val="22"/>
        </w:rPr>
        <w:t xml:space="preserve"> řádu a jiné přestupky</w:t>
      </w:r>
      <w:r w:rsidRPr="00984CA6">
        <w:rPr>
          <w:rFonts w:ascii="Calibri" w:hAnsi="Calibri" w:cs="Calibri"/>
          <w:sz w:val="22"/>
          <w:szCs w:val="22"/>
        </w:rPr>
        <w:t xml:space="preserve"> jsou řešeny na nejbližší pedagogické radě.</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2.</w:t>
      </w:r>
      <w:r w:rsidRPr="00984CA6">
        <w:rPr>
          <w:rFonts w:ascii="Calibri" w:hAnsi="Calibri" w:cs="Calibri"/>
          <w:sz w:val="22"/>
          <w:szCs w:val="22"/>
        </w:rPr>
        <w:t xml:space="preserve"> V případě zvláště závažného porušení školního řádu žákem může třídní učitel požádat ředitele školy o svolání mimořádné pedagogické rady k jeho projednání.</w:t>
      </w:r>
    </w:p>
    <w:p w:rsidR="00C26546" w:rsidRPr="00984CA6" w:rsidRDefault="00C26546" w:rsidP="00D042CF">
      <w:pPr>
        <w:tabs>
          <w:tab w:val="left" w:pos="284"/>
        </w:tabs>
        <w:jc w:val="both"/>
        <w:rPr>
          <w:rFonts w:ascii="Calibri" w:hAnsi="Calibri" w:cs="Calibri"/>
          <w:sz w:val="22"/>
          <w:szCs w:val="22"/>
        </w:rPr>
      </w:pPr>
    </w:p>
    <w:p w:rsidR="00C26546" w:rsidRPr="00984CA6" w:rsidRDefault="00C26546" w:rsidP="001F5DFC">
      <w:pPr>
        <w:pStyle w:val="Nadpis3"/>
      </w:pPr>
      <w:bookmarkStart w:id="51" w:name="_Toc144983272"/>
      <w:r w:rsidRPr="00984CA6">
        <w:t>B. Výchovná opatření</w:t>
      </w:r>
      <w:bookmarkEnd w:id="51"/>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sz w:val="22"/>
          <w:szCs w:val="22"/>
        </w:rPr>
        <w:t>Výchovnými opatřeními jsou pochvaly nebo jiná ocenění a kázeňská opatření.</w:t>
      </w:r>
    </w:p>
    <w:p w:rsidR="00C26546" w:rsidRPr="00984CA6" w:rsidRDefault="00C26546" w:rsidP="00D042CF">
      <w:pPr>
        <w:tabs>
          <w:tab w:val="left" w:pos="284"/>
        </w:tabs>
        <w:jc w:val="both"/>
        <w:rPr>
          <w:rFonts w:ascii="Calibri" w:hAnsi="Calibri" w:cs="Calibri"/>
          <w:b/>
          <w:bCs/>
          <w:sz w:val="22"/>
          <w:szCs w:val="22"/>
        </w:rPr>
      </w:pP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1. Pochvaly</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a)</w:t>
      </w:r>
      <w:r w:rsidRPr="00984CA6">
        <w:rPr>
          <w:rFonts w:ascii="Calibri" w:hAnsi="Calibri" w:cs="Calibri"/>
          <w:sz w:val="22"/>
          <w:szCs w:val="22"/>
        </w:rPr>
        <w:t xml:space="preserve"> Pochvalu třídního učitele uděl</w:t>
      </w:r>
      <w:r w:rsidR="00F31A84" w:rsidRPr="00984CA6">
        <w:rPr>
          <w:rFonts w:ascii="Calibri" w:hAnsi="Calibri" w:cs="Calibri"/>
          <w:sz w:val="22"/>
          <w:szCs w:val="22"/>
        </w:rPr>
        <w:t>uje</w:t>
      </w:r>
      <w:r w:rsidRPr="00984CA6">
        <w:rPr>
          <w:rFonts w:ascii="Calibri" w:hAnsi="Calibri" w:cs="Calibri"/>
          <w:sz w:val="22"/>
          <w:szCs w:val="22"/>
        </w:rPr>
        <w:t xml:space="preserve"> třídní učitel na základě vlastního rozhodnutí nebo na základě podnětu ostatních pedagogických pracovníků po projednání s ředitelem školy za výrazný projev školní iniciativy nebo za trvající úspěšnou práci. </w:t>
      </w:r>
    </w:p>
    <w:p w:rsidR="00C26546" w:rsidRPr="00984CA6" w:rsidRDefault="00C26546" w:rsidP="00D042CF">
      <w:pPr>
        <w:shd w:val="clear" w:color="auto" w:fill="FFFFFF" w:themeFill="background1"/>
        <w:jc w:val="both"/>
        <w:rPr>
          <w:rFonts w:ascii="Calibri" w:hAnsi="Calibri" w:cs="Calibri"/>
          <w:sz w:val="22"/>
          <w:szCs w:val="22"/>
          <w:shd w:val="clear" w:color="auto" w:fill="D9D9D9" w:themeFill="background1" w:themeFillShade="D9"/>
        </w:rPr>
      </w:pPr>
      <w:r w:rsidRPr="00984CA6">
        <w:rPr>
          <w:rFonts w:ascii="Calibri" w:hAnsi="Calibri" w:cs="Calibri"/>
          <w:b/>
          <w:bCs/>
          <w:sz w:val="22"/>
          <w:szCs w:val="22"/>
          <w:shd w:val="clear" w:color="auto" w:fill="FFFFFF" w:themeFill="background1"/>
        </w:rPr>
        <w:t>b)</w:t>
      </w:r>
      <w:r w:rsidRPr="00984CA6">
        <w:rPr>
          <w:rFonts w:ascii="Calibri" w:hAnsi="Calibri" w:cs="Calibri"/>
          <w:sz w:val="22"/>
          <w:szCs w:val="22"/>
          <w:shd w:val="clear" w:color="auto" w:fill="FFFFFF" w:themeFill="background1"/>
        </w:rPr>
        <w:t xml:space="preserve"> Pochvalu ředitele školy uděl</w:t>
      </w:r>
      <w:r w:rsidR="00F31A84" w:rsidRPr="00984CA6">
        <w:rPr>
          <w:rFonts w:ascii="Calibri" w:hAnsi="Calibri" w:cs="Calibri"/>
          <w:sz w:val="22"/>
          <w:szCs w:val="22"/>
          <w:shd w:val="clear" w:color="auto" w:fill="FFFFFF" w:themeFill="background1"/>
        </w:rPr>
        <w:t>uje</w:t>
      </w:r>
      <w:r w:rsidRPr="00984CA6">
        <w:rPr>
          <w:rFonts w:ascii="Calibri" w:hAnsi="Calibri" w:cs="Calibri"/>
          <w:sz w:val="22"/>
          <w:szCs w:val="22"/>
          <w:shd w:val="clear" w:color="auto" w:fill="FFFFFF" w:themeFill="background1"/>
        </w:rPr>
        <w:t xml:space="preserve"> ředitel </w:t>
      </w:r>
      <w:r w:rsidR="00F31A84" w:rsidRPr="00984CA6">
        <w:rPr>
          <w:rFonts w:ascii="Calibri" w:hAnsi="Calibri" w:cs="Calibri"/>
          <w:sz w:val="22"/>
          <w:szCs w:val="22"/>
          <w:shd w:val="clear" w:color="auto" w:fill="FFFFFF" w:themeFill="background1"/>
        </w:rPr>
        <w:t xml:space="preserve">školy </w:t>
      </w:r>
      <w:r w:rsidRPr="00984CA6">
        <w:rPr>
          <w:rFonts w:ascii="Calibri" w:hAnsi="Calibri" w:cs="Calibri"/>
          <w:sz w:val="22"/>
          <w:szCs w:val="22"/>
          <w:shd w:val="clear" w:color="auto" w:fill="FFFFFF" w:themeFill="background1"/>
        </w:rPr>
        <w:t>na základě vlastního rozhodnutí nebo na základě podnětu ostatních pedagogických pracovníků, jiné právnické či fyzické osoby, po projednání v pedagogické radě, a to za mimořádný projev lidskosti, občanské nebo školní iniciativy, záslužný nebo statečný čin, za aktivní opakovanou činnost ve prospěch školy, za dlouhodobou úspěšnou práci</w:t>
      </w:r>
      <w:r w:rsidR="000364A5" w:rsidRPr="00984CA6">
        <w:rPr>
          <w:rFonts w:ascii="Calibri" w:hAnsi="Calibri" w:cs="Calibri"/>
          <w:sz w:val="22"/>
          <w:szCs w:val="22"/>
          <w:shd w:val="clear" w:color="auto" w:fill="FFFFFF" w:themeFill="background1"/>
        </w:rPr>
        <w:t xml:space="preserve"> </w:t>
      </w:r>
      <w:r w:rsidRPr="00984CA6">
        <w:rPr>
          <w:rFonts w:ascii="Calibri" w:hAnsi="Calibri" w:cs="Calibri"/>
          <w:sz w:val="22"/>
          <w:szCs w:val="22"/>
          <w:shd w:val="clear" w:color="auto" w:fill="FFFFFF" w:themeFill="background1"/>
        </w:rPr>
        <w:t>nebo</w:t>
      </w:r>
      <w:r w:rsidR="000364A5" w:rsidRPr="00984CA6">
        <w:rPr>
          <w:rFonts w:ascii="Calibri" w:hAnsi="Calibri" w:cs="Calibri"/>
          <w:sz w:val="22"/>
          <w:szCs w:val="22"/>
          <w:shd w:val="clear" w:color="auto" w:fill="FFFFFF" w:themeFill="background1"/>
        </w:rPr>
        <w:t xml:space="preserve"> </w:t>
      </w:r>
      <w:r w:rsidRPr="00984CA6">
        <w:rPr>
          <w:rFonts w:ascii="Calibri" w:hAnsi="Calibri" w:cs="Calibri"/>
          <w:sz w:val="22"/>
          <w:szCs w:val="22"/>
          <w:shd w:val="clear" w:color="auto" w:fill="FFFFFF" w:themeFill="background1"/>
        </w:rPr>
        <w:t>reprezentaci</w:t>
      </w:r>
      <w:r w:rsidR="000364A5" w:rsidRPr="00984CA6">
        <w:rPr>
          <w:rFonts w:ascii="Calibri" w:hAnsi="Calibri" w:cs="Calibri"/>
          <w:sz w:val="22"/>
          <w:szCs w:val="22"/>
          <w:shd w:val="clear" w:color="auto" w:fill="FFFFFF" w:themeFill="background1"/>
        </w:rPr>
        <w:t xml:space="preserve"> </w:t>
      </w:r>
      <w:r w:rsidRPr="00984CA6">
        <w:rPr>
          <w:rFonts w:ascii="Calibri" w:hAnsi="Calibri" w:cs="Calibri"/>
          <w:sz w:val="22"/>
          <w:szCs w:val="22"/>
          <w:shd w:val="clear" w:color="auto" w:fill="FFFFFF" w:themeFill="background1"/>
        </w:rPr>
        <w:t>školy</w:t>
      </w:r>
      <w:r w:rsidR="00F77D10" w:rsidRPr="00984CA6">
        <w:rPr>
          <w:rFonts w:ascii="Calibri" w:hAnsi="Calibri" w:cs="Calibri"/>
          <w:sz w:val="22"/>
          <w:szCs w:val="22"/>
          <w:shd w:val="clear" w:color="auto" w:fill="FFFFFF" w:themeFill="background1"/>
        </w:rPr>
        <w:t>.</w:t>
      </w:r>
      <w:r w:rsidRPr="00984CA6">
        <w:rPr>
          <w:rFonts w:ascii="Calibri" w:hAnsi="Calibri" w:cs="Calibri"/>
          <w:sz w:val="22"/>
          <w:szCs w:val="22"/>
          <w:shd w:val="clear" w:color="auto" w:fill="D9D9D9" w:themeFill="background1" w:themeFillShade="D9"/>
        </w:rPr>
        <w:t xml:space="preserve"> </w:t>
      </w:r>
    </w:p>
    <w:p w:rsidR="00584654" w:rsidRDefault="00584654" w:rsidP="00371E08">
      <w:pPr>
        <w:tabs>
          <w:tab w:val="left" w:pos="284"/>
        </w:tabs>
        <w:jc w:val="center"/>
        <w:rPr>
          <w:rFonts w:ascii="Calibri" w:hAnsi="Calibri" w:cs="Calibri"/>
          <w:b/>
          <w:bCs/>
          <w:sz w:val="22"/>
          <w:szCs w:val="22"/>
        </w:rPr>
      </w:pPr>
    </w:p>
    <w:p w:rsidR="00EF706D" w:rsidRPr="00984CA6" w:rsidRDefault="00EF706D" w:rsidP="00371E08">
      <w:pPr>
        <w:tabs>
          <w:tab w:val="left" w:pos="284"/>
        </w:tabs>
        <w:jc w:val="center"/>
        <w:rPr>
          <w:rFonts w:ascii="Calibri" w:hAnsi="Calibri" w:cs="Calibri"/>
          <w:b/>
          <w:bCs/>
          <w:sz w:val="22"/>
          <w:szCs w:val="22"/>
        </w:rPr>
      </w:pPr>
    </w:p>
    <w:p w:rsidR="00C26546" w:rsidRPr="00984CA6" w:rsidRDefault="00C26546" w:rsidP="001F5DFC">
      <w:pPr>
        <w:pStyle w:val="Nadpis3"/>
        <w:rPr>
          <w:color w:val="000000"/>
        </w:rPr>
      </w:pPr>
      <w:bookmarkStart w:id="52" w:name="_Toc144983273"/>
      <w:r w:rsidRPr="00984CA6">
        <w:t>2. Kázeňská opatření</w:t>
      </w:r>
      <w:bookmarkEnd w:id="52"/>
    </w:p>
    <w:p w:rsidR="00C26546" w:rsidRPr="00984CA6" w:rsidRDefault="00C26546" w:rsidP="00D042CF">
      <w:pPr>
        <w:pStyle w:val="Normlnweb"/>
        <w:jc w:val="both"/>
        <w:rPr>
          <w:rFonts w:ascii="Calibri" w:hAnsi="Calibri" w:cs="Calibri"/>
          <w:sz w:val="22"/>
          <w:szCs w:val="22"/>
        </w:rPr>
      </w:pPr>
      <w:r w:rsidRPr="00984CA6">
        <w:rPr>
          <w:rFonts w:ascii="Calibri" w:hAnsi="Calibri" w:cs="Calibri"/>
          <w:sz w:val="22"/>
          <w:szCs w:val="22"/>
        </w:rPr>
        <w:t>Podle závažnosti porušení školního řádu může být žákovi uloženo:</w:t>
      </w:r>
    </w:p>
    <w:p w:rsidR="00F31A84" w:rsidRPr="00984CA6" w:rsidRDefault="00C26546" w:rsidP="00D042CF">
      <w:pPr>
        <w:pStyle w:val="Normlnweb"/>
        <w:shd w:val="clear" w:color="auto" w:fill="FFFFFF" w:themeFill="background1"/>
        <w:jc w:val="both"/>
        <w:rPr>
          <w:rFonts w:ascii="Calibri" w:hAnsi="Calibri" w:cs="Calibri"/>
          <w:bCs/>
          <w:iCs/>
          <w:color w:val="000000"/>
          <w:sz w:val="22"/>
          <w:szCs w:val="22"/>
        </w:rPr>
      </w:pPr>
      <w:r w:rsidRPr="00984CA6">
        <w:rPr>
          <w:rFonts w:ascii="Calibri" w:hAnsi="Calibri" w:cs="Calibri"/>
          <w:b/>
          <w:bCs/>
          <w:iCs/>
          <w:color w:val="000000"/>
          <w:sz w:val="22"/>
          <w:szCs w:val="22"/>
        </w:rPr>
        <w:t>a)</w:t>
      </w:r>
      <w:r w:rsidRPr="00984CA6">
        <w:rPr>
          <w:rFonts w:ascii="Calibri" w:hAnsi="Calibri" w:cs="Calibri"/>
          <w:bCs/>
          <w:iCs/>
          <w:color w:val="000000"/>
          <w:sz w:val="22"/>
          <w:szCs w:val="22"/>
        </w:rPr>
        <w:t xml:space="preserve"> napomenutí třídního učitele </w:t>
      </w:r>
      <w:r w:rsidR="00F31A84" w:rsidRPr="00984CA6">
        <w:rPr>
          <w:rFonts w:ascii="Calibri" w:hAnsi="Calibri" w:cs="Calibri"/>
          <w:bCs/>
          <w:iCs/>
          <w:color w:val="000000"/>
          <w:sz w:val="22"/>
          <w:szCs w:val="22"/>
        </w:rPr>
        <w:t>– je v kompetenci</w:t>
      </w:r>
      <w:r w:rsidRPr="00984CA6">
        <w:rPr>
          <w:rFonts w:ascii="Calibri" w:hAnsi="Calibri" w:cs="Calibri"/>
          <w:bCs/>
          <w:iCs/>
          <w:color w:val="000000"/>
          <w:sz w:val="22"/>
          <w:szCs w:val="22"/>
        </w:rPr>
        <w:t xml:space="preserve"> </w:t>
      </w:r>
      <w:r w:rsidR="00F31A84" w:rsidRPr="00984CA6">
        <w:rPr>
          <w:rFonts w:ascii="Calibri" w:hAnsi="Calibri" w:cs="Calibri"/>
          <w:bCs/>
          <w:iCs/>
          <w:color w:val="000000"/>
          <w:sz w:val="22"/>
          <w:szCs w:val="22"/>
        </w:rPr>
        <w:t xml:space="preserve">třídního učitele a uděluje se za </w:t>
      </w:r>
      <w:r w:rsidR="001D4628" w:rsidRPr="00984CA6">
        <w:rPr>
          <w:rFonts w:ascii="Calibri" w:hAnsi="Calibri" w:cs="Calibri"/>
          <w:bCs/>
          <w:iCs/>
          <w:color w:val="000000"/>
          <w:sz w:val="22"/>
          <w:szCs w:val="22"/>
        </w:rPr>
        <w:t>mírné porušení školního řádu</w:t>
      </w:r>
      <w:r w:rsidRPr="00984CA6">
        <w:rPr>
          <w:rFonts w:ascii="Calibri" w:hAnsi="Calibri" w:cs="Calibri"/>
          <w:bCs/>
          <w:iCs/>
          <w:color w:val="000000"/>
          <w:sz w:val="22"/>
          <w:szCs w:val="22"/>
        </w:rPr>
        <w:tab/>
      </w:r>
      <w:r w:rsidRPr="00984CA6">
        <w:rPr>
          <w:rFonts w:ascii="Calibri" w:hAnsi="Calibri" w:cs="Calibri"/>
          <w:bCs/>
          <w:iCs/>
          <w:color w:val="000000"/>
          <w:sz w:val="22"/>
          <w:szCs w:val="22"/>
        </w:rPr>
        <w:tab/>
      </w:r>
    </w:p>
    <w:p w:rsidR="00C26546" w:rsidRPr="00984CA6" w:rsidRDefault="00C26546" w:rsidP="00D042CF">
      <w:pPr>
        <w:pStyle w:val="Normlnweb"/>
        <w:shd w:val="clear" w:color="auto" w:fill="FFFFFF" w:themeFill="background1"/>
        <w:jc w:val="both"/>
        <w:rPr>
          <w:rFonts w:ascii="Calibri" w:hAnsi="Calibri" w:cs="Calibri"/>
          <w:bCs/>
          <w:iCs/>
          <w:sz w:val="22"/>
          <w:szCs w:val="22"/>
        </w:rPr>
      </w:pPr>
      <w:r w:rsidRPr="00984CA6">
        <w:rPr>
          <w:rFonts w:ascii="Calibri" w:hAnsi="Calibri" w:cs="Calibri"/>
          <w:b/>
          <w:bCs/>
          <w:iCs/>
          <w:color w:val="000000"/>
          <w:sz w:val="22"/>
          <w:szCs w:val="22"/>
        </w:rPr>
        <w:t>b)</w:t>
      </w:r>
      <w:r w:rsidRPr="00984CA6">
        <w:rPr>
          <w:rFonts w:ascii="Calibri" w:hAnsi="Calibri" w:cs="Calibri"/>
          <w:bCs/>
          <w:iCs/>
          <w:color w:val="000000"/>
          <w:sz w:val="22"/>
          <w:szCs w:val="22"/>
        </w:rPr>
        <w:t xml:space="preserve"> důtka třídního učitele</w:t>
      </w:r>
      <w:r w:rsidR="00DA3814">
        <w:rPr>
          <w:rFonts w:ascii="Calibri" w:hAnsi="Calibri" w:cs="Calibri"/>
          <w:bCs/>
          <w:iCs/>
          <w:color w:val="000000"/>
          <w:sz w:val="22"/>
          <w:szCs w:val="22"/>
        </w:rPr>
        <w:t xml:space="preserve"> – je v kompetenci </w:t>
      </w:r>
      <w:r w:rsidR="00F31A84" w:rsidRPr="00984CA6">
        <w:rPr>
          <w:rFonts w:ascii="Calibri" w:hAnsi="Calibri" w:cs="Calibri"/>
          <w:bCs/>
          <w:iCs/>
          <w:color w:val="000000"/>
          <w:sz w:val="22"/>
          <w:szCs w:val="22"/>
        </w:rPr>
        <w:t>třídního učitele a uděluje se za</w:t>
      </w:r>
      <w:r w:rsidR="001D4628" w:rsidRPr="00984CA6">
        <w:rPr>
          <w:rFonts w:ascii="Calibri" w:hAnsi="Calibri" w:cs="Calibri"/>
          <w:bCs/>
          <w:iCs/>
          <w:color w:val="000000"/>
          <w:sz w:val="22"/>
          <w:szCs w:val="22"/>
        </w:rPr>
        <w:t xml:space="preserve"> vážnější porušení školního řádu </w:t>
      </w:r>
    </w:p>
    <w:p w:rsidR="00C26546" w:rsidRPr="00984CA6" w:rsidRDefault="00C26546" w:rsidP="00D042CF">
      <w:pPr>
        <w:pStyle w:val="Normlnweb"/>
        <w:shd w:val="clear" w:color="auto" w:fill="FFFFFF" w:themeFill="background1"/>
        <w:jc w:val="both"/>
        <w:rPr>
          <w:rFonts w:ascii="Calibri" w:hAnsi="Calibri" w:cs="Calibri"/>
          <w:bCs/>
          <w:iCs/>
          <w:sz w:val="22"/>
          <w:szCs w:val="22"/>
        </w:rPr>
      </w:pPr>
      <w:r w:rsidRPr="00984CA6">
        <w:rPr>
          <w:rFonts w:ascii="Calibri" w:hAnsi="Calibri" w:cs="Calibri"/>
          <w:b/>
          <w:bCs/>
          <w:iCs/>
          <w:color w:val="000000"/>
          <w:sz w:val="22"/>
          <w:szCs w:val="22"/>
        </w:rPr>
        <w:t>c)</w:t>
      </w:r>
      <w:r w:rsidRPr="00984CA6">
        <w:rPr>
          <w:rFonts w:ascii="Calibri" w:hAnsi="Calibri" w:cs="Calibri"/>
          <w:bCs/>
          <w:iCs/>
          <w:color w:val="000000"/>
          <w:sz w:val="22"/>
          <w:szCs w:val="22"/>
        </w:rPr>
        <w:t xml:space="preserve"> důtka ředitele školy</w:t>
      </w:r>
      <w:r w:rsidR="004B69AC" w:rsidRPr="00984CA6">
        <w:rPr>
          <w:rFonts w:ascii="Calibri" w:hAnsi="Calibri" w:cs="Calibri"/>
          <w:bCs/>
          <w:iCs/>
          <w:color w:val="000000"/>
          <w:sz w:val="22"/>
          <w:szCs w:val="22"/>
        </w:rPr>
        <w:t xml:space="preserve"> – </w:t>
      </w:r>
      <w:r w:rsidR="00F31A84" w:rsidRPr="00984CA6">
        <w:rPr>
          <w:rFonts w:ascii="Calibri" w:hAnsi="Calibri" w:cs="Calibri"/>
          <w:bCs/>
          <w:iCs/>
          <w:color w:val="000000"/>
          <w:sz w:val="22"/>
          <w:szCs w:val="22"/>
        </w:rPr>
        <w:t>je v kompetenci ředitele školy uděluje se za</w:t>
      </w:r>
      <w:r w:rsidR="001D4628" w:rsidRPr="00984CA6">
        <w:rPr>
          <w:rFonts w:ascii="Calibri" w:hAnsi="Calibri" w:cs="Calibri"/>
          <w:bCs/>
          <w:iCs/>
          <w:color w:val="000000"/>
          <w:sz w:val="22"/>
          <w:szCs w:val="22"/>
        </w:rPr>
        <w:t xml:space="preserve"> závažné porušení školního řádu</w:t>
      </w:r>
    </w:p>
    <w:p w:rsidR="00C26546" w:rsidRPr="00984CA6" w:rsidRDefault="00C26546" w:rsidP="001F5DFC">
      <w:pPr>
        <w:pStyle w:val="Nadpis3"/>
        <w:rPr>
          <w:u w:val="single"/>
        </w:rPr>
      </w:pPr>
      <w:bookmarkStart w:id="53" w:name="_Toc144983274"/>
      <w:r w:rsidRPr="00984CA6">
        <w:lastRenderedPageBreak/>
        <w:t xml:space="preserve">C. Podmíněné </w:t>
      </w:r>
      <w:r w:rsidR="001D4628" w:rsidRPr="00984CA6">
        <w:t xml:space="preserve">vyloučení </w:t>
      </w:r>
      <w:r w:rsidRPr="00984CA6">
        <w:t>a vyloučení ze studia</w:t>
      </w:r>
      <w:bookmarkEnd w:id="53"/>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1.</w:t>
      </w:r>
      <w:r w:rsidRPr="00984CA6">
        <w:rPr>
          <w:rFonts w:ascii="Calibri" w:hAnsi="Calibri" w:cs="Calibri"/>
          <w:sz w:val="22"/>
          <w:szCs w:val="22"/>
        </w:rPr>
        <w:t xml:space="preserve"> O podmíněném vyloučení nebo o vyloučení žáka ze školy rozhodne ředitel školy v případě závažného zaviněného porušení školního řádu (platí pro žáky, kteří splnili povinnou školní docházku).</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2.</w:t>
      </w:r>
      <w:r w:rsidRPr="00984CA6">
        <w:rPr>
          <w:rFonts w:ascii="Calibri" w:hAnsi="Calibri" w:cs="Calibri"/>
          <w:sz w:val="22"/>
          <w:szCs w:val="22"/>
        </w:rPr>
        <w:t xml:space="preserve"> Žák přestává být žákem školy dnem následujícím po dni nabytí právní moci rozhodnutí o vyloučení, nestanoví-li toto rozhodnutí den pozdější </w:t>
      </w:r>
      <w:r w:rsidRPr="00984CA6">
        <w:rPr>
          <w:rFonts w:ascii="Calibri" w:hAnsi="Calibri" w:cs="Calibri"/>
          <w:color w:val="000000"/>
          <w:sz w:val="22"/>
          <w:szCs w:val="22"/>
        </w:rPr>
        <w:t>(§ 31 školského zákona).</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3.</w:t>
      </w:r>
      <w:r w:rsidRPr="00984CA6">
        <w:rPr>
          <w:rFonts w:ascii="Calibri" w:hAnsi="Calibri" w:cs="Calibri"/>
          <w:sz w:val="22"/>
          <w:szCs w:val="22"/>
        </w:rPr>
        <w:t xml:space="preserve"> Při podmíněném vyloučení stanoví ředitel školy zkušební lhůtu na dobu nejdéle jednoho roku, dopustí-li se žák v průběhu zkušební lhůty dalšího zaviněného porušení školního řádu, může ředitel školy rozhodnout o jeho vyloučení.</w:t>
      </w:r>
    </w:p>
    <w:p w:rsidR="00C26546" w:rsidRPr="00984CA6" w:rsidRDefault="00C26546" w:rsidP="00D042CF">
      <w:pPr>
        <w:pStyle w:val="Zkladntext"/>
        <w:jc w:val="both"/>
        <w:rPr>
          <w:rFonts w:ascii="Calibri" w:hAnsi="Calibri" w:cs="Calibri"/>
          <w:sz w:val="22"/>
          <w:szCs w:val="22"/>
        </w:rPr>
      </w:pPr>
      <w:r w:rsidRPr="00984CA6">
        <w:rPr>
          <w:rFonts w:ascii="Calibri" w:hAnsi="Calibri" w:cs="Calibri"/>
          <w:b/>
          <w:bCs/>
          <w:sz w:val="22"/>
          <w:szCs w:val="22"/>
        </w:rPr>
        <w:t>4.</w:t>
      </w:r>
      <w:r w:rsidRPr="00984CA6">
        <w:rPr>
          <w:rFonts w:ascii="Calibri" w:hAnsi="Calibri" w:cs="Calibri"/>
          <w:sz w:val="22"/>
          <w:szCs w:val="22"/>
        </w:rPr>
        <w:t xml:space="preserve"> Podmíněné vyloučení či vyloučení ze školy bude posuzováno individuálně podle celkového profilu žáka.</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5.</w:t>
      </w:r>
      <w:r w:rsidRPr="00984CA6">
        <w:rPr>
          <w:rFonts w:ascii="Calibri" w:hAnsi="Calibri" w:cs="Calibri"/>
          <w:sz w:val="22"/>
          <w:szCs w:val="22"/>
        </w:rPr>
        <w:t xml:space="preserve"> Žák, který byl pravomocně odsouzen za úmyslný trestný čin, bude okamžitě vyloučen ze studia. </w:t>
      </w:r>
    </w:p>
    <w:p w:rsidR="00C26546" w:rsidRPr="00984CA6" w:rsidRDefault="00C26546" w:rsidP="00D042CF">
      <w:pPr>
        <w:jc w:val="both"/>
        <w:rPr>
          <w:rFonts w:ascii="Calibri" w:hAnsi="Calibri" w:cs="Calibri"/>
          <w:b/>
          <w:bCs/>
          <w:sz w:val="22"/>
          <w:szCs w:val="22"/>
        </w:rPr>
      </w:pPr>
      <w:r w:rsidRPr="00984CA6">
        <w:rPr>
          <w:rFonts w:ascii="Calibri" w:hAnsi="Calibri" w:cs="Calibri"/>
          <w:b/>
          <w:bCs/>
          <w:sz w:val="22"/>
          <w:szCs w:val="22"/>
        </w:rPr>
        <w:t>6.</w:t>
      </w:r>
      <w:r w:rsidRPr="00984CA6">
        <w:rPr>
          <w:rFonts w:ascii="Calibri" w:hAnsi="Calibri" w:cs="Calibri"/>
          <w:sz w:val="22"/>
          <w:szCs w:val="22"/>
        </w:rPr>
        <w:t xml:space="preserve"> Zvláště hrubé slovní a úmyslné fyzické útoky žáka vůči pracovníkovi školy se vždy považují v souladu s § 31, odst. 3 školského zákona za závažné zaviněné porušení povinností stanovených školním řádem.</w:t>
      </w:r>
    </w:p>
    <w:p w:rsidR="00C26546" w:rsidRPr="00984CA6" w:rsidRDefault="00C26546" w:rsidP="00D042CF">
      <w:pPr>
        <w:tabs>
          <w:tab w:val="left" w:pos="284"/>
        </w:tabs>
        <w:jc w:val="both"/>
        <w:rPr>
          <w:rFonts w:ascii="Calibri" w:hAnsi="Calibri" w:cs="Calibri"/>
          <w:b/>
          <w:bCs/>
          <w:sz w:val="22"/>
          <w:szCs w:val="22"/>
        </w:rPr>
      </w:pPr>
    </w:p>
    <w:p w:rsidR="00C26546" w:rsidRDefault="00C26546" w:rsidP="001F5DFC">
      <w:pPr>
        <w:pStyle w:val="Nadpis2"/>
      </w:pPr>
      <w:bookmarkStart w:id="54" w:name="_Toc144983275"/>
      <w:r w:rsidRPr="00984CA6">
        <w:t>IV. Informování rodičů a zákonných zástupců žáka</w:t>
      </w:r>
      <w:bookmarkEnd w:id="54"/>
    </w:p>
    <w:p w:rsidR="001F5DFC" w:rsidRPr="001F5DFC" w:rsidRDefault="001F5DFC" w:rsidP="001F5DFC"/>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color w:val="000000"/>
          <w:sz w:val="22"/>
          <w:szCs w:val="22"/>
        </w:rPr>
        <w:t>1.</w:t>
      </w:r>
      <w:r w:rsidRPr="00984CA6">
        <w:rPr>
          <w:rFonts w:ascii="Calibri" w:hAnsi="Calibri" w:cs="Calibri"/>
          <w:color w:val="000000"/>
          <w:sz w:val="22"/>
          <w:szCs w:val="22"/>
        </w:rPr>
        <w:t xml:space="preserve"> Zákonní zástupci nezletilého žáka a osoby mající vůči zletilému žáku vyživovací povinnost budou informováni o prospěchu žáka na třídních schůzkách a informačních dnech nebo</w:t>
      </w:r>
      <w:r w:rsidR="00371E08" w:rsidRPr="00984CA6">
        <w:rPr>
          <w:rFonts w:ascii="Calibri" w:hAnsi="Calibri" w:cs="Calibri"/>
          <w:color w:val="000000"/>
          <w:sz w:val="22"/>
          <w:szCs w:val="22"/>
        </w:rPr>
        <w:t> </w:t>
      </w:r>
      <w:r w:rsidRPr="00984CA6">
        <w:rPr>
          <w:rFonts w:ascii="Calibri" w:hAnsi="Calibri" w:cs="Calibri"/>
          <w:color w:val="000000"/>
          <w:sz w:val="22"/>
          <w:szCs w:val="22"/>
        </w:rPr>
        <w:t>na</w:t>
      </w:r>
      <w:r w:rsidR="00371E08" w:rsidRPr="00984CA6">
        <w:rPr>
          <w:rFonts w:ascii="Calibri" w:hAnsi="Calibri" w:cs="Calibri"/>
          <w:color w:val="000000"/>
          <w:sz w:val="22"/>
          <w:szCs w:val="22"/>
        </w:rPr>
        <w:t> </w:t>
      </w:r>
      <w:r w:rsidRPr="00984CA6">
        <w:rPr>
          <w:rFonts w:ascii="Calibri" w:hAnsi="Calibri" w:cs="Calibri"/>
          <w:color w:val="000000"/>
          <w:sz w:val="22"/>
          <w:szCs w:val="22"/>
        </w:rPr>
        <w:t xml:space="preserve">základě předem domluvené schůzky s vyučujícím nebo vedením školy. </w:t>
      </w:r>
    </w:p>
    <w:p w:rsidR="00C26546" w:rsidRPr="00984CA6" w:rsidRDefault="00C26546" w:rsidP="00D042CF">
      <w:pPr>
        <w:jc w:val="both"/>
        <w:rPr>
          <w:rFonts w:ascii="Calibri" w:hAnsi="Calibri" w:cs="Calibri"/>
          <w:sz w:val="22"/>
          <w:szCs w:val="22"/>
        </w:rPr>
      </w:pPr>
      <w:r w:rsidRPr="00984CA6">
        <w:rPr>
          <w:rFonts w:ascii="Calibri" w:hAnsi="Calibri" w:cs="Calibri"/>
          <w:b/>
          <w:bCs/>
          <w:sz w:val="22"/>
          <w:szCs w:val="22"/>
        </w:rPr>
        <w:t>2.</w:t>
      </w:r>
      <w:r w:rsidRPr="00984CA6">
        <w:rPr>
          <w:rFonts w:ascii="Calibri" w:hAnsi="Calibri" w:cs="Calibri"/>
          <w:sz w:val="22"/>
          <w:szCs w:val="22"/>
        </w:rPr>
        <w:t xml:space="preserve"> V případě zletilého žáka mají v souladu s § 21 </w:t>
      </w:r>
      <w:r w:rsidRPr="00984CA6">
        <w:rPr>
          <w:rFonts w:ascii="Calibri" w:hAnsi="Calibri" w:cs="Calibri"/>
          <w:color w:val="000000"/>
          <w:sz w:val="22"/>
          <w:szCs w:val="22"/>
        </w:rPr>
        <w:t>školského zákona</w:t>
      </w:r>
      <w:r w:rsidRPr="00984CA6">
        <w:rPr>
          <w:rFonts w:ascii="Calibri" w:hAnsi="Calibri" w:cs="Calibri"/>
          <w:sz w:val="22"/>
          <w:szCs w:val="22"/>
        </w:rPr>
        <w:t xml:space="preserve"> právo na informace o průběhu a výsledcích vzdělávání jeho rodiče, popřípadě osoby, které vůči zletilému žákovi plní vyživovací povinnost.</w:t>
      </w:r>
    </w:p>
    <w:p w:rsidR="00C26546" w:rsidRPr="00984CA6" w:rsidRDefault="00C26546" w:rsidP="00D042CF">
      <w:pPr>
        <w:pStyle w:val="paragraf"/>
        <w:shd w:val="clear" w:color="auto" w:fill="FFFFFF" w:themeFill="background1"/>
        <w:tabs>
          <w:tab w:val="left" w:pos="284"/>
        </w:tabs>
        <w:overflowPunct w:val="0"/>
        <w:autoSpaceDE w:val="0"/>
        <w:autoSpaceDN w:val="0"/>
        <w:adjustRightInd w:val="0"/>
        <w:spacing w:before="0" w:after="0"/>
        <w:jc w:val="both"/>
        <w:textAlignment w:val="baseline"/>
        <w:rPr>
          <w:rFonts w:ascii="Calibri" w:hAnsi="Calibri" w:cs="Calibri"/>
          <w:b w:val="0"/>
          <w:bCs w:val="0"/>
          <w:sz w:val="22"/>
          <w:szCs w:val="22"/>
        </w:rPr>
      </w:pPr>
      <w:r w:rsidRPr="00984CA6">
        <w:rPr>
          <w:rFonts w:ascii="Calibri" w:hAnsi="Calibri" w:cs="Calibri"/>
          <w:sz w:val="22"/>
          <w:szCs w:val="22"/>
        </w:rPr>
        <w:t>3.</w:t>
      </w:r>
      <w:r w:rsidRPr="00984CA6">
        <w:rPr>
          <w:rFonts w:ascii="Calibri" w:hAnsi="Calibri" w:cs="Calibri"/>
          <w:b w:val="0"/>
          <w:bCs w:val="0"/>
          <w:sz w:val="22"/>
          <w:szCs w:val="22"/>
        </w:rPr>
        <w:t xml:space="preserve"> Rodič žáka je informován o průběžně klasifikaci v informačním systému Bakaláři a to nejpozději do </w:t>
      </w:r>
      <w:r w:rsidR="008874A1" w:rsidRPr="00984CA6">
        <w:rPr>
          <w:rFonts w:ascii="Calibri" w:hAnsi="Calibri" w:cs="Calibri"/>
          <w:b w:val="0"/>
          <w:bCs w:val="0"/>
          <w:sz w:val="22"/>
          <w:szCs w:val="22"/>
        </w:rPr>
        <w:t>pěti pracovních</w:t>
      </w:r>
      <w:r w:rsidRPr="00984CA6">
        <w:rPr>
          <w:rFonts w:ascii="Calibri" w:hAnsi="Calibri" w:cs="Calibri"/>
          <w:b w:val="0"/>
          <w:bCs w:val="0"/>
          <w:sz w:val="22"/>
          <w:szCs w:val="22"/>
        </w:rPr>
        <w:t xml:space="preserve"> </w:t>
      </w:r>
      <w:r w:rsidR="008874A1" w:rsidRPr="00984CA6">
        <w:rPr>
          <w:rFonts w:ascii="Calibri" w:hAnsi="Calibri" w:cs="Calibri"/>
          <w:b w:val="0"/>
          <w:bCs w:val="0"/>
          <w:sz w:val="22"/>
          <w:szCs w:val="22"/>
        </w:rPr>
        <w:t xml:space="preserve">dnů </w:t>
      </w:r>
      <w:r w:rsidRPr="00984CA6">
        <w:rPr>
          <w:rFonts w:ascii="Calibri" w:hAnsi="Calibri" w:cs="Calibri"/>
          <w:b w:val="0"/>
          <w:bCs w:val="0"/>
          <w:sz w:val="22"/>
          <w:szCs w:val="22"/>
        </w:rPr>
        <w:t xml:space="preserve">od oznámení známky žákovi. </w:t>
      </w:r>
    </w:p>
    <w:p w:rsidR="00C26546" w:rsidRPr="00984CA6" w:rsidRDefault="00C26546" w:rsidP="00D042CF">
      <w:pPr>
        <w:shd w:val="clear" w:color="auto" w:fill="FFFFFF" w:themeFill="background1"/>
        <w:tabs>
          <w:tab w:val="left" w:pos="284"/>
        </w:tabs>
        <w:jc w:val="both"/>
        <w:rPr>
          <w:rFonts w:ascii="Calibri" w:hAnsi="Calibri" w:cs="Calibri"/>
          <w:sz w:val="22"/>
          <w:szCs w:val="22"/>
        </w:rPr>
      </w:pPr>
      <w:r w:rsidRPr="00984CA6">
        <w:rPr>
          <w:rFonts w:ascii="Calibri" w:hAnsi="Calibri" w:cs="Calibri"/>
          <w:b/>
          <w:bCs/>
          <w:sz w:val="22"/>
          <w:szCs w:val="22"/>
        </w:rPr>
        <w:t>4.</w:t>
      </w:r>
      <w:r w:rsidRPr="00984CA6">
        <w:rPr>
          <w:rFonts w:ascii="Calibri" w:hAnsi="Calibri" w:cs="Calibri"/>
          <w:sz w:val="22"/>
          <w:szCs w:val="22"/>
        </w:rPr>
        <w:t xml:space="preserve"> O udělení výchovného opatření žákovi včetně jeho zdůvodnění informuje rodiče v informačním systému Bakaláři třídní učitel.</w:t>
      </w:r>
    </w:p>
    <w:p w:rsidR="00C26546" w:rsidRPr="00984CA6" w:rsidRDefault="00C26546" w:rsidP="00D042CF">
      <w:pPr>
        <w:tabs>
          <w:tab w:val="left" w:pos="284"/>
        </w:tabs>
        <w:jc w:val="both"/>
        <w:rPr>
          <w:rFonts w:ascii="Calibri" w:hAnsi="Calibri" w:cs="Calibri"/>
          <w:sz w:val="22"/>
          <w:szCs w:val="22"/>
        </w:rPr>
      </w:pPr>
      <w:r w:rsidRPr="00984CA6">
        <w:rPr>
          <w:rFonts w:ascii="Calibri" w:hAnsi="Calibri" w:cs="Calibri"/>
          <w:b/>
          <w:bCs/>
          <w:sz w:val="22"/>
          <w:szCs w:val="22"/>
        </w:rPr>
        <w:t>5.</w:t>
      </w:r>
      <w:r w:rsidRPr="00984CA6">
        <w:rPr>
          <w:rFonts w:ascii="Calibri" w:hAnsi="Calibri" w:cs="Calibri"/>
          <w:sz w:val="22"/>
          <w:szCs w:val="22"/>
        </w:rPr>
        <w:t xml:space="preserve"> Zákonný zástupce nezletilého žáka je povinen na vyzvání ředitele školy se osobně zúčastnit projednání závažných problémů týkajících se vzdělávání žáka. </w:t>
      </w:r>
    </w:p>
    <w:p w:rsidR="00C26546" w:rsidRPr="00984CA6" w:rsidRDefault="00C26546" w:rsidP="00D042CF">
      <w:pPr>
        <w:tabs>
          <w:tab w:val="left" w:pos="284"/>
        </w:tabs>
        <w:jc w:val="both"/>
        <w:rPr>
          <w:rFonts w:ascii="Calibri" w:hAnsi="Calibri" w:cs="Calibri"/>
          <w:sz w:val="22"/>
          <w:szCs w:val="22"/>
        </w:rPr>
      </w:pPr>
    </w:p>
    <w:p w:rsidR="00C26546" w:rsidRPr="00984CA6" w:rsidRDefault="00C26546" w:rsidP="001F5DFC">
      <w:pPr>
        <w:pStyle w:val="Nadpis1"/>
      </w:pPr>
      <w:bookmarkStart w:id="55" w:name="_Toc144983276"/>
      <w:r w:rsidRPr="00984CA6">
        <w:t>Závěrečná ustanovení</w:t>
      </w:r>
      <w:bookmarkEnd w:id="55"/>
    </w:p>
    <w:p w:rsidR="000909A5" w:rsidRPr="00984CA6" w:rsidRDefault="000909A5" w:rsidP="001F5DFC">
      <w:pPr>
        <w:pStyle w:val="Nadpis1"/>
        <w:rPr>
          <w:rFonts w:cs="Calibri"/>
          <w:szCs w:val="22"/>
        </w:rPr>
      </w:pPr>
    </w:p>
    <w:p w:rsidR="00085EA8" w:rsidRPr="00984CA6" w:rsidRDefault="00073CE1" w:rsidP="00D042CF">
      <w:pPr>
        <w:tabs>
          <w:tab w:val="left" w:pos="284"/>
        </w:tabs>
        <w:jc w:val="both"/>
        <w:rPr>
          <w:rFonts w:ascii="Calibri" w:hAnsi="Calibri" w:cs="Calibri"/>
          <w:color w:val="000000"/>
          <w:sz w:val="22"/>
          <w:szCs w:val="22"/>
        </w:rPr>
      </w:pPr>
      <w:r w:rsidRPr="00984CA6">
        <w:rPr>
          <w:rFonts w:ascii="Calibri" w:hAnsi="Calibri" w:cs="Calibri"/>
          <w:sz w:val="22"/>
          <w:szCs w:val="22"/>
        </w:rPr>
        <w:t xml:space="preserve">V souladu s § 168, odst. (1), písm. c) a d) zákona č. 561/2004 Sb. o předškolním základním, středním, vyšším odborném a jiném vzdělávání (školský zákon) v platném znění </w:t>
      </w:r>
      <w:r w:rsidR="00085EA8" w:rsidRPr="00984CA6">
        <w:rPr>
          <w:rFonts w:ascii="Calibri" w:hAnsi="Calibri" w:cs="Calibri"/>
          <w:sz w:val="22"/>
          <w:szCs w:val="22"/>
        </w:rPr>
        <w:t> schv</w:t>
      </w:r>
      <w:r w:rsidRPr="00984CA6">
        <w:rPr>
          <w:rFonts w:ascii="Calibri" w:hAnsi="Calibri" w:cs="Calibri"/>
          <w:sz w:val="22"/>
          <w:szCs w:val="22"/>
        </w:rPr>
        <w:t>á</w:t>
      </w:r>
      <w:r w:rsidR="00085EA8" w:rsidRPr="00984CA6">
        <w:rPr>
          <w:rFonts w:ascii="Calibri" w:hAnsi="Calibri" w:cs="Calibri"/>
          <w:sz w:val="22"/>
          <w:szCs w:val="22"/>
        </w:rPr>
        <w:t>l</w:t>
      </w:r>
      <w:r w:rsidRPr="00984CA6">
        <w:rPr>
          <w:rFonts w:ascii="Calibri" w:hAnsi="Calibri" w:cs="Calibri"/>
          <w:sz w:val="22"/>
          <w:szCs w:val="22"/>
        </w:rPr>
        <w:t xml:space="preserve">ila znění školního řádu </w:t>
      </w:r>
      <w:r w:rsidR="00085EA8" w:rsidRPr="00984CA6">
        <w:rPr>
          <w:rFonts w:ascii="Calibri" w:hAnsi="Calibri" w:cs="Calibri"/>
          <w:sz w:val="22"/>
          <w:szCs w:val="22"/>
        </w:rPr>
        <w:t xml:space="preserve">školská </w:t>
      </w:r>
      <w:r w:rsidRPr="00984CA6">
        <w:rPr>
          <w:rFonts w:ascii="Calibri" w:hAnsi="Calibri" w:cs="Calibri"/>
          <w:sz w:val="22"/>
          <w:szCs w:val="22"/>
        </w:rPr>
        <w:t xml:space="preserve">rada dne </w:t>
      </w:r>
      <w:r w:rsidR="00DA3814">
        <w:rPr>
          <w:rFonts w:ascii="Calibri" w:hAnsi="Calibri" w:cs="Calibri"/>
          <w:sz w:val="22"/>
          <w:szCs w:val="22"/>
        </w:rPr>
        <w:t>28</w:t>
      </w:r>
      <w:r w:rsidR="007F1752" w:rsidRPr="00984CA6">
        <w:rPr>
          <w:rFonts w:ascii="Calibri" w:hAnsi="Calibri" w:cs="Calibri"/>
          <w:sz w:val="22"/>
          <w:szCs w:val="22"/>
        </w:rPr>
        <w:t>.</w:t>
      </w:r>
      <w:r w:rsidR="000C0ED3">
        <w:rPr>
          <w:rFonts w:ascii="Calibri" w:hAnsi="Calibri" w:cs="Calibri"/>
          <w:sz w:val="22"/>
          <w:szCs w:val="22"/>
        </w:rPr>
        <w:t xml:space="preserve"> </w:t>
      </w:r>
      <w:r w:rsidR="00DA3814">
        <w:rPr>
          <w:rFonts w:ascii="Calibri" w:hAnsi="Calibri" w:cs="Calibri"/>
          <w:sz w:val="22"/>
          <w:szCs w:val="22"/>
        </w:rPr>
        <w:t>8</w:t>
      </w:r>
      <w:r w:rsidR="007F1752" w:rsidRPr="00984CA6">
        <w:rPr>
          <w:rFonts w:ascii="Calibri" w:hAnsi="Calibri" w:cs="Calibri"/>
          <w:sz w:val="22"/>
          <w:szCs w:val="22"/>
        </w:rPr>
        <w:t>.</w:t>
      </w:r>
      <w:r w:rsidR="000C0ED3">
        <w:rPr>
          <w:rFonts w:ascii="Calibri" w:hAnsi="Calibri" w:cs="Calibri"/>
          <w:sz w:val="22"/>
          <w:szCs w:val="22"/>
        </w:rPr>
        <w:t xml:space="preserve"> </w:t>
      </w:r>
      <w:r w:rsidR="007F1752" w:rsidRPr="00984CA6">
        <w:rPr>
          <w:rFonts w:ascii="Calibri" w:hAnsi="Calibri" w:cs="Calibri"/>
          <w:sz w:val="22"/>
          <w:szCs w:val="22"/>
        </w:rPr>
        <w:t>202</w:t>
      </w:r>
      <w:r w:rsidR="00DA3814">
        <w:rPr>
          <w:rFonts w:ascii="Calibri" w:hAnsi="Calibri" w:cs="Calibri"/>
          <w:sz w:val="22"/>
          <w:szCs w:val="22"/>
        </w:rPr>
        <w:t>3.</w:t>
      </w:r>
    </w:p>
    <w:p w:rsidR="00C26546" w:rsidRPr="00984CA6" w:rsidRDefault="00C26546" w:rsidP="00D042CF">
      <w:pPr>
        <w:tabs>
          <w:tab w:val="left" w:pos="284"/>
        </w:tabs>
        <w:jc w:val="both"/>
        <w:rPr>
          <w:rFonts w:ascii="Calibri" w:hAnsi="Calibri" w:cs="Calibri"/>
          <w:sz w:val="22"/>
          <w:szCs w:val="22"/>
        </w:rPr>
      </w:pPr>
    </w:p>
    <w:p w:rsidR="00A0575F" w:rsidRDefault="000C0ED3" w:rsidP="00A0575F">
      <w:pPr>
        <w:tabs>
          <w:tab w:val="left" w:pos="284"/>
        </w:tabs>
        <w:jc w:val="both"/>
        <w:rPr>
          <w:rFonts w:ascii="Calibri" w:hAnsi="Calibri" w:cs="Calibri"/>
          <w:sz w:val="22"/>
          <w:szCs w:val="22"/>
        </w:rPr>
      </w:pPr>
      <w:r>
        <w:rPr>
          <w:rFonts w:ascii="Calibri" w:hAnsi="Calibri" w:cs="Calibri"/>
          <w:sz w:val="22"/>
          <w:szCs w:val="22"/>
        </w:rPr>
        <w:t>Tento školní řád je umístěn na disku U: a na webových stránkách školy.</w:t>
      </w:r>
    </w:p>
    <w:p w:rsidR="000C0ED3" w:rsidRDefault="000C0ED3" w:rsidP="00A0575F">
      <w:pPr>
        <w:tabs>
          <w:tab w:val="left" w:pos="284"/>
        </w:tabs>
        <w:jc w:val="both"/>
        <w:rPr>
          <w:rFonts w:ascii="Calibri" w:hAnsi="Calibri" w:cs="Calibri"/>
          <w:sz w:val="22"/>
          <w:szCs w:val="22"/>
        </w:rPr>
      </w:pPr>
    </w:p>
    <w:p w:rsidR="000C0ED3" w:rsidRDefault="000C0ED3" w:rsidP="00A0575F">
      <w:pPr>
        <w:tabs>
          <w:tab w:val="left" w:pos="284"/>
        </w:tabs>
        <w:jc w:val="both"/>
        <w:rPr>
          <w:rFonts w:ascii="Calibri" w:hAnsi="Calibri" w:cs="Calibri"/>
          <w:sz w:val="22"/>
          <w:szCs w:val="22"/>
        </w:rPr>
      </w:pPr>
      <w:r>
        <w:rPr>
          <w:rFonts w:ascii="Calibri" w:hAnsi="Calibri" w:cs="Calibri"/>
          <w:sz w:val="22"/>
          <w:szCs w:val="22"/>
        </w:rPr>
        <w:t>Tento školní řád nabývá účinnosti od 1. 9. 202</w:t>
      </w:r>
      <w:r w:rsidR="00DA3814">
        <w:rPr>
          <w:rFonts w:ascii="Calibri" w:hAnsi="Calibri" w:cs="Calibri"/>
          <w:sz w:val="22"/>
          <w:szCs w:val="22"/>
        </w:rPr>
        <w:t>3</w:t>
      </w:r>
      <w:r>
        <w:rPr>
          <w:rFonts w:ascii="Calibri" w:hAnsi="Calibri" w:cs="Calibri"/>
          <w:sz w:val="22"/>
          <w:szCs w:val="22"/>
        </w:rPr>
        <w:t>.</w:t>
      </w:r>
    </w:p>
    <w:p w:rsidR="000C0ED3" w:rsidRDefault="000C0ED3" w:rsidP="00A0575F">
      <w:pPr>
        <w:tabs>
          <w:tab w:val="left" w:pos="284"/>
        </w:tabs>
        <w:jc w:val="both"/>
        <w:rPr>
          <w:rFonts w:ascii="Calibri" w:hAnsi="Calibri" w:cs="Calibri"/>
          <w:sz w:val="22"/>
          <w:szCs w:val="22"/>
        </w:rPr>
      </w:pPr>
    </w:p>
    <w:p w:rsidR="00F96238" w:rsidRDefault="00F96238" w:rsidP="00A0575F">
      <w:pPr>
        <w:tabs>
          <w:tab w:val="left" w:pos="284"/>
        </w:tabs>
        <w:jc w:val="both"/>
        <w:rPr>
          <w:rFonts w:ascii="Calibri" w:hAnsi="Calibri" w:cs="Calibri"/>
          <w:sz w:val="22"/>
          <w:szCs w:val="22"/>
        </w:rPr>
      </w:pPr>
    </w:p>
    <w:p w:rsidR="000C0ED3" w:rsidRDefault="000C0ED3" w:rsidP="00A0575F">
      <w:pPr>
        <w:tabs>
          <w:tab w:val="left" w:pos="284"/>
        </w:tabs>
        <w:jc w:val="both"/>
        <w:rPr>
          <w:rFonts w:ascii="Calibri" w:hAnsi="Calibri" w:cs="Calibri"/>
          <w:sz w:val="22"/>
          <w:szCs w:val="22"/>
        </w:rPr>
      </w:pPr>
    </w:p>
    <w:p w:rsidR="000C0ED3" w:rsidRPr="00984CA6" w:rsidRDefault="000C0ED3" w:rsidP="00A0575F">
      <w:pPr>
        <w:tabs>
          <w:tab w:val="left" w:pos="284"/>
        </w:tabs>
        <w:jc w:val="both"/>
        <w:rPr>
          <w:rFonts w:ascii="Calibri" w:hAnsi="Calibri" w:cs="Calibri"/>
          <w:sz w:val="22"/>
          <w:szCs w:val="22"/>
        </w:rPr>
      </w:pPr>
    </w:p>
    <w:p w:rsidR="00A22236" w:rsidRPr="00984CA6" w:rsidRDefault="000C0ED3" w:rsidP="00D042CF">
      <w:pPr>
        <w:tabs>
          <w:tab w:val="left" w:pos="284"/>
        </w:tabs>
        <w:jc w:val="both"/>
        <w:rPr>
          <w:rFonts w:ascii="Calibri" w:hAnsi="Calibri" w:cs="Calibri"/>
          <w:sz w:val="22"/>
          <w:szCs w:val="22"/>
        </w:rPr>
      </w:pPr>
      <w:r>
        <w:rPr>
          <w:rFonts w:ascii="Calibri" w:hAnsi="Calibri" w:cs="Calibri"/>
          <w:sz w:val="22"/>
          <w:szCs w:val="22"/>
        </w:rPr>
        <w:t>V Havířově</w:t>
      </w:r>
      <w:r w:rsidR="00A0575F" w:rsidRPr="00984CA6">
        <w:rPr>
          <w:rFonts w:ascii="Calibri" w:hAnsi="Calibri" w:cs="Calibri"/>
          <w:sz w:val="22"/>
          <w:szCs w:val="22"/>
        </w:rPr>
        <w:t xml:space="preserve"> </w:t>
      </w:r>
      <w:r w:rsidR="00DA3814">
        <w:rPr>
          <w:rFonts w:ascii="Calibri" w:hAnsi="Calibri" w:cs="Calibri"/>
          <w:sz w:val="22"/>
          <w:szCs w:val="22"/>
        </w:rPr>
        <w:t>28</w:t>
      </w:r>
      <w:r w:rsidR="00F51982" w:rsidRPr="00984CA6">
        <w:rPr>
          <w:rFonts w:ascii="Calibri" w:hAnsi="Calibri" w:cs="Calibri"/>
          <w:sz w:val="22"/>
          <w:szCs w:val="22"/>
        </w:rPr>
        <w:t>.</w:t>
      </w:r>
      <w:r>
        <w:rPr>
          <w:rFonts w:ascii="Calibri" w:hAnsi="Calibri" w:cs="Calibri"/>
          <w:sz w:val="22"/>
          <w:szCs w:val="22"/>
        </w:rPr>
        <w:t xml:space="preserve"> </w:t>
      </w:r>
      <w:r w:rsidR="00DA3814">
        <w:rPr>
          <w:rFonts w:ascii="Calibri" w:hAnsi="Calibri" w:cs="Calibri"/>
          <w:sz w:val="22"/>
          <w:szCs w:val="22"/>
        </w:rPr>
        <w:t>8</w:t>
      </w:r>
      <w:r w:rsidR="00F51982" w:rsidRPr="00984CA6">
        <w:rPr>
          <w:rFonts w:ascii="Calibri" w:hAnsi="Calibri" w:cs="Calibri"/>
          <w:sz w:val="22"/>
          <w:szCs w:val="22"/>
        </w:rPr>
        <w:t>.</w:t>
      </w:r>
      <w:r>
        <w:rPr>
          <w:rFonts w:ascii="Calibri" w:hAnsi="Calibri" w:cs="Calibri"/>
          <w:sz w:val="22"/>
          <w:szCs w:val="22"/>
        </w:rPr>
        <w:t xml:space="preserve"> </w:t>
      </w:r>
      <w:r w:rsidR="00F51982" w:rsidRPr="00984CA6">
        <w:rPr>
          <w:rFonts w:ascii="Calibri" w:hAnsi="Calibri" w:cs="Calibri"/>
          <w:sz w:val="22"/>
          <w:szCs w:val="22"/>
        </w:rPr>
        <w:t>202</w:t>
      </w:r>
      <w:r w:rsidR="00DA3814">
        <w:rPr>
          <w:rFonts w:ascii="Calibri" w:hAnsi="Calibri" w:cs="Calibri"/>
          <w:sz w:val="22"/>
          <w:szCs w:val="22"/>
        </w:rPr>
        <w:t>3</w:t>
      </w:r>
      <w:r w:rsidR="00A0575F" w:rsidRPr="00984CA6">
        <w:rPr>
          <w:rFonts w:ascii="Calibri" w:hAnsi="Calibri" w:cs="Calibri"/>
          <w:sz w:val="22"/>
          <w:szCs w:val="22"/>
        </w:rPr>
        <w:t xml:space="preserve"> </w:t>
      </w:r>
      <w:r w:rsidR="00A0575F" w:rsidRPr="00984CA6">
        <w:rPr>
          <w:rFonts w:ascii="Calibri" w:hAnsi="Calibri" w:cs="Calibri"/>
          <w:sz w:val="22"/>
          <w:szCs w:val="22"/>
        </w:rPr>
        <w:tab/>
      </w:r>
      <w:r w:rsidR="00A0575F" w:rsidRPr="00984CA6">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F51982" w:rsidRPr="00984CA6">
        <w:rPr>
          <w:rFonts w:ascii="Calibri" w:hAnsi="Calibri" w:cs="Calibri"/>
          <w:sz w:val="22"/>
          <w:szCs w:val="22"/>
        </w:rPr>
        <w:t xml:space="preserve">PhDr. </w:t>
      </w:r>
      <w:r>
        <w:rPr>
          <w:rFonts w:ascii="Calibri" w:hAnsi="Calibri" w:cs="Calibri"/>
          <w:sz w:val="22"/>
          <w:szCs w:val="22"/>
        </w:rPr>
        <w:t xml:space="preserve">et. </w:t>
      </w:r>
      <w:r w:rsidR="00F51982" w:rsidRPr="00984CA6">
        <w:rPr>
          <w:rFonts w:ascii="Calibri" w:hAnsi="Calibri" w:cs="Calibri"/>
          <w:sz w:val="22"/>
          <w:szCs w:val="22"/>
        </w:rPr>
        <w:t>Mgr. Hana Čížová</w:t>
      </w:r>
    </w:p>
    <w:p w:rsidR="00C84AF2" w:rsidRDefault="000C0ED3" w:rsidP="00D042CF">
      <w:pPr>
        <w:tabs>
          <w:tab w:val="left" w:pos="284"/>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4D2964" w:rsidRPr="00984CA6">
        <w:rPr>
          <w:rFonts w:ascii="Calibri" w:hAnsi="Calibri" w:cs="Calibri"/>
          <w:sz w:val="22"/>
          <w:szCs w:val="22"/>
        </w:rPr>
        <w:t>ředitel</w:t>
      </w:r>
      <w:r w:rsidR="00F51982" w:rsidRPr="00984CA6">
        <w:rPr>
          <w:rFonts w:ascii="Calibri" w:hAnsi="Calibri" w:cs="Calibri"/>
          <w:sz w:val="22"/>
          <w:szCs w:val="22"/>
        </w:rPr>
        <w:t>ka</w:t>
      </w:r>
      <w:r w:rsidR="004D2964" w:rsidRPr="00984CA6">
        <w:rPr>
          <w:rFonts w:ascii="Calibri" w:hAnsi="Calibri" w:cs="Calibri"/>
          <w:sz w:val="22"/>
          <w:szCs w:val="22"/>
        </w:rPr>
        <w:t xml:space="preserve"> gymnázia</w:t>
      </w:r>
    </w:p>
    <w:p w:rsidR="008E76C5" w:rsidRDefault="008E76C5" w:rsidP="00D042CF">
      <w:pPr>
        <w:tabs>
          <w:tab w:val="left" w:pos="284"/>
        </w:tabs>
        <w:jc w:val="both"/>
        <w:rPr>
          <w:rFonts w:ascii="Calibri" w:hAnsi="Calibri" w:cs="Calibri"/>
          <w:sz w:val="22"/>
          <w:szCs w:val="22"/>
        </w:rPr>
      </w:pPr>
    </w:p>
    <w:p w:rsidR="00EF706D" w:rsidRDefault="00EF706D" w:rsidP="00D042CF">
      <w:pPr>
        <w:tabs>
          <w:tab w:val="left" w:pos="284"/>
        </w:tabs>
        <w:jc w:val="both"/>
        <w:rPr>
          <w:rFonts w:ascii="Calibri" w:hAnsi="Calibri" w:cs="Calibri"/>
          <w:sz w:val="22"/>
          <w:szCs w:val="22"/>
        </w:rPr>
      </w:pPr>
    </w:p>
    <w:p w:rsidR="00EF706D" w:rsidRDefault="00EF706D" w:rsidP="00D042CF">
      <w:pPr>
        <w:tabs>
          <w:tab w:val="left" w:pos="284"/>
        </w:tabs>
        <w:jc w:val="both"/>
        <w:rPr>
          <w:rFonts w:ascii="Calibri" w:hAnsi="Calibri" w:cs="Calibri"/>
          <w:sz w:val="22"/>
          <w:szCs w:val="22"/>
        </w:rPr>
      </w:pPr>
    </w:p>
    <w:p w:rsidR="00EF706D" w:rsidRDefault="00EF706D" w:rsidP="00D042CF">
      <w:pPr>
        <w:tabs>
          <w:tab w:val="left" w:pos="284"/>
        </w:tabs>
        <w:jc w:val="both"/>
        <w:rPr>
          <w:rFonts w:ascii="Calibri" w:hAnsi="Calibri" w:cs="Calibri"/>
          <w:sz w:val="22"/>
          <w:szCs w:val="22"/>
        </w:rPr>
      </w:pPr>
    </w:p>
    <w:p w:rsidR="00EF706D" w:rsidRDefault="00EF706D" w:rsidP="00D042CF">
      <w:pPr>
        <w:tabs>
          <w:tab w:val="left" w:pos="284"/>
        </w:tabs>
        <w:jc w:val="both"/>
        <w:rPr>
          <w:rFonts w:ascii="Calibri" w:hAnsi="Calibri" w:cs="Calibri"/>
          <w:sz w:val="22"/>
          <w:szCs w:val="22"/>
        </w:rPr>
      </w:pPr>
    </w:p>
    <w:p w:rsidR="00EF706D" w:rsidRDefault="00EF706D" w:rsidP="00D042CF">
      <w:pPr>
        <w:tabs>
          <w:tab w:val="left" w:pos="284"/>
        </w:tabs>
        <w:jc w:val="both"/>
        <w:rPr>
          <w:rFonts w:ascii="Calibri" w:hAnsi="Calibri" w:cs="Calibri"/>
          <w:sz w:val="22"/>
          <w:szCs w:val="22"/>
        </w:rPr>
      </w:pPr>
    </w:p>
    <w:p w:rsidR="00EF706D" w:rsidRDefault="00EF706D" w:rsidP="00D042CF">
      <w:pPr>
        <w:tabs>
          <w:tab w:val="left" w:pos="284"/>
        </w:tabs>
        <w:jc w:val="both"/>
        <w:rPr>
          <w:rFonts w:ascii="Calibri" w:hAnsi="Calibri" w:cs="Calibri"/>
          <w:sz w:val="22"/>
          <w:szCs w:val="22"/>
        </w:rPr>
      </w:pPr>
    </w:p>
    <w:p w:rsidR="00EF706D" w:rsidRDefault="00EF706D" w:rsidP="00D042CF">
      <w:pPr>
        <w:tabs>
          <w:tab w:val="left" w:pos="284"/>
        </w:tabs>
        <w:jc w:val="both"/>
        <w:rPr>
          <w:rFonts w:ascii="Calibri" w:hAnsi="Calibri" w:cs="Calibri"/>
          <w:sz w:val="22"/>
          <w:szCs w:val="22"/>
        </w:rPr>
      </w:pPr>
    </w:p>
    <w:p w:rsidR="00EF706D" w:rsidRDefault="00EF706D" w:rsidP="00D042CF">
      <w:pPr>
        <w:tabs>
          <w:tab w:val="left" w:pos="284"/>
        </w:tabs>
        <w:jc w:val="both"/>
        <w:rPr>
          <w:rFonts w:ascii="Calibri" w:hAnsi="Calibri" w:cs="Calibri"/>
          <w:sz w:val="22"/>
          <w:szCs w:val="22"/>
        </w:rPr>
      </w:pPr>
    </w:p>
    <w:sdt>
      <w:sdtPr>
        <w:rPr>
          <w:rFonts w:ascii="Calibri" w:eastAsia="Times New Roman" w:hAnsi="Calibri" w:cs="Calibri"/>
          <w:color w:val="auto"/>
          <w:sz w:val="24"/>
          <w:szCs w:val="24"/>
        </w:rPr>
        <w:id w:val="142633550"/>
        <w:docPartObj>
          <w:docPartGallery w:val="Table of Contents"/>
          <w:docPartUnique/>
        </w:docPartObj>
      </w:sdtPr>
      <w:sdtEndPr>
        <w:rPr>
          <w:b/>
          <w:bCs/>
        </w:rPr>
      </w:sdtEndPr>
      <w:sdtContent>
        <w:p w:rsidR="00ED1E66" w:rsidRPr="00197838" w:rsidRDefault="00ED1E66">
          <w:pPr>
            <w:pStyle w:val="Nadpisobsahu"/>
            <w:rPr>
              <w:rFonts w:ascii="Calibri" w:hAnsi="Calibri" w:cs="Calibri"/>
              <w:b/>
              <w:color w:val="auto"/>
              <w:sz w:val="28"/>
              <w:szCs w:val="28"/>
            </w:rPr>
          </w:pPr>
          <w:r w:rsidRPr="00197838">
            <w:rPr>
              <w:rFonts w:ascii="Calibri" w:hAnsi="Calibri" w:cs="Calibri"/>
              <w:b/>
              <w:color w:val="auto"/>
              <w:sz w:val="28"/>
              <w:szCs w:val="28"/>
            </w:rPr>
            <w:t>Obsah</w:t>
          </w:r>
        </w:p>
        <w:p w:rsidR="00C20947" w:rsidRPr="00934373" w:rsidRDefault="00ED1E66">
          <w:pPr>
            <w:pStyle w:val="Obsah1"/>
            <w:tabs>
              <w:tab w:val="right" w:leader="dot" w:pos="9628"/>
            </w:tabs>
            <w:rPr>
              <w:rFonts w:ascii="Calibri" w:eastAsiaTheme="minorEastAsia" w:hAnsi="Calibri" w:cstheme="minorBidi"/>
              <w:noProof/>
            </w:rPr>
          </w:pPr>
          <w:r w:rsidRPr="00934373">
            <w:rPr>
              <w:rFonts w:ascii="Calibri" w:hAnsi="Calibri" w:cs="Calibri"/>
            </w:rPr>
            <w:fldChar w:fldCharType="begin"/>
          </w:r>
          <w:r w:rsidRPr="00934373">
            <w:rPr>
              <w:rFonts w:ascii="Calibri" w:hAnsi="Calibri" w:cs="Calibri"/>
            </w:rPr>
            <w:instrText xml:space="preserve"> TOC \o "1-3" \h \z \u </w:instrText>
          </w:r>
          <w:r w:rsidRPr="00934373">
            <w:rPr>
              <w:rFonts w:ascii="Calibri" w:hAnsi="Calibri" w:cs="Calibri"/>
            </w:rPr>
            <w:fldChar w:fldCharType="separate"/>
          </w:r>
          <w:hyperlink w:anchor="_Toc144983226" w:history="1">
            <w:r w:rsidR="00C20947" w:rsidRPr="00934373">
              <w:rPr>
                <w:rStyle w:val="Hypertextovodkaz"/>
                <w:rFonts w:ascii="Calibri" w:hAnsi="Calibri" w:cs="Calibri"/>
                <w:noProof/>
              </w:rPr>
              <w:t>Součástí školního řádu jsou pravidla pro hodnocení výsledků vzdělávání - klasifikační řád.</w:t>
            </w:r>
            <w:r w:rsidR="00C20947" w:rsidRPr="00934373">
              <w:rPr>
                <w:rFonts w:ascii="Calibri" w:hAnsi="Calibri"/>
                <w:noProof/>
                <w:webHidden/>
              </w:rPr>
              <w:tab/>
            </w:r>
            <w:r w:rsidR="00C20947" w:rsidRPr="00934373">
              <w:rPr>
                <w:rFonts w:ascii="Calibri" w:hAnsi="Calibri"/>
                <w:noProof/>
                <w:webHidden/>
              </w:rPr>
              <w:fldChar w:fldCharType="begin"/>
            </w:r>
            <w:r w:rsidR="00C20947" w:rsidRPr="00934373">
              <w:rPr>
                <w:rFonts w:ascii="Calibri" w:hAnsi="Calibri"/>
                <w:noProof/>
                <w:webHidden/>
              </w:rPr>
              <w:instrText xml:space="preserve"> PAGEREF _Toc144983226 \h </w:instrText>
            </w:r>
            <w:r w:rsidR="00C20947" w:rsidRPr="00934373">
              <w:rPr>
                <w:rFonts w:ascii="Calibri" w:hAnsi="Calibri"/>
                <w:noProof/>
                <w:webHidden/>
              </w:rPr>
            </w:r>
            <w:r w:rsidR="00C20947" w:rsidRPr="00934373">
              <w:rPr>
                <w:rFonts w:ascii="Calibri" w:hAnsi="Calibri"/>
                <w:noProof/>
                <w:webHidden/>
              </w:rPr>
              <w:fldChar w:fldCharType="separate"/>
            </w:r>
            <w:r w:rsidR="00B72754">
              <w:rPr>
                <w:rFonts w:ascii="Calibri" w:hAnsi="Calibri"/>
                <w:noProof/>
                <w:webHidden/>
              </w:rPr>
              <w:t>1</w:t>
            </w:r>
            <w:r w:rsidR="00C20947" w:rsidRPr="00934373">
              <w:rPr>
                <w:rFonts w:ascii="Calibri" w:hAnsi="Calibri"/>
                <w:noProof/>
                <w:webHidden/>
              </w:rPr>
              <w:fldChar w:fldCharType="end"/>
            </w:r>
          </w:hyperlink>
        </w:p>
        <w:p w:rsidR="00C20947" w:rsidRPr="00934373" w:rsidRDefault="00C20947">
          <w:pPr>
            <w:pStyle w:val="Obsah1"/>
            <w:tabs>
              <w:tab w:val="right" w:leader="dot" w:pos="9628"/>
            </w:tabs>
            <w:rPr>
              <w:rFonts w:ascii="Calibri" w:eastAsiaTheme="minorEastAsia" w:hAnsi="Calibri" w:cstheme="minorBidi"/>
              <w:noProof/>
            </w:rPr>
          </w:pPr>
          <w:hyperlink w:anchor="_Toc144983227" w:history="1">
            <w:r w:rsidRPr="00934373">
              <w:rPr>
                <w:rStyle w:val="Hypertextovodkaz"/>
                <w:rFonts w:ascii="Calibri" w:hAnsi="Calibri" w:cs="Arial"/>
                <w:noProof/>
              </w:rPr>
              <w:t>Základní</w:t>
            </w:r>
            <w:r w:rsidRPr="00934373">
              <w:rPr>
                <w:rStyle w:val="Hypertextovodkaz"/>
                <w:rFonts w:ascii="Calibri" w:hAnsi="Calibri"/>
                <w:noProof/>
              </w:rPr>
              <w:t xml:space="preserve"> ustanovení</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_Toc144983227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w:t>
            </w:r>
            <w:r w:rsidRPr="00934373">
              <w:rPr>
                <w:rFonts w:ascii="Calibri" w:hAnsi="Calibri"/>
                <w:noProof/>
                <w:webHidden/>
              </w:rPr>
              <w:fldChar w:fldCharType="end"/>
            </w:r>
          </w:hyperlink>
        </w:p>
        <w:p w:rsidR="00C20947" w:rsidRPr="00934373" w:rsidRDefault="00C20947">
          <w:pPr>
            <w:pStyle w:val="Obsah1"/>
            <w:tabs>
              <w:tab w:val="right" w:leader="dot" w:pos="9628"/>
            </w:tabs>
            <w:rPr>
              <w:rFonts w:ascii="Calibri" w:eastAsiaTheme="minorEastAsia" w:hAnsi="Calibri" w:cstheme="minorBidi"/>
              <w:noProof/>
            </w:rPr>
          </w:pPr>
          <w:hyperlink w:anchor="_Toc144983228" w:history="1">
            <w:r w:rsidRPr="00934373">
              <w:rPr>
                <w:rStyle w:val="Hypertextovodkaz"/>
                <w:rFonts w:ascii="Calibri" w:hAnsi="Calibri"/>
                <w:noProof/>
              </w:rPr>
              <w:t>Podmínky vzdělávání</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_Toc144983228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29" w:history="1">
            <w:r w:rsidRPr="00934373">
              <w:rPr>
                <w:rStyle w:val="Hypertextovodkaz"/>
                <w:rFonts w:ascii="Calibri" w:hAnsi="Calibri"/>
                <w:noProof/>
              </w:rPr>
              <w:t>I. Žák školy</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_Toc144983229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30" w:history="1">
            <w:r w:rsidRPr="00934373">
              <w:rPr>
                <w:rStyle w:val="Hypertextovodkaz"/>
                <w:rFonts w:ascii="Calibri" w:hAnsi="Calibri"/>
                <w:noProof/>
              </w:rPr>
              <w:t>II. Povinnosti žáka</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_Toc144983230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2</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31" w:history="1">
            <w:r w:rsidRPr="00934373">
              <w:rPr>
                <w:rStyle w:val="Hypertextovodkaz"/>
                <w:rFonts w:ascii="Calibri" w:hAnsi="Calibri"/>
                <w:noProof/>
              </w:rPr>
              <w:t>III. Práva žáka</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_Toc144983231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2</w:t>
            </w:r>
            <w:r w:rsidRPr="00934373">
              <w:rPr>
                <w:rFonts w:ascii="Calibri" w:hAnsi="Calibri"/>
                <w:noProof/>
                <w:webHidden/>
              </w:rPr>
              <w:fldChar w:fldCharType="end"/>
            </w:r>
          </w:hyperlink>
        </w:p>
        <w:p w:rsidR="00C20947" w:rsidRPr="00934373" w:rsidRDefault="00C20947">
          <w:pPr>
            <w:pStyle w:val="Obsah1"/>
            <w:tabs>
              <w:tab w:val="right" w:leader="dot" w:pos="9628"/>
            </w:tabs>
            <w:rPr>
              <w:rFonts w:ascii="Calibri" w:eastAsiaTheme="minorEastAsia" w:hAnsi="Calibri" w:cstheme="minorBidi"/>
              <w:noProof/>
            </w:rPr>
          </w:pPr>
          <w:hyperlink w:anchor="_Toc144983232" w:history="1">
            <w:r w:rsidRPr="00934373">
              <w:rPr>
                <w:rStyle w:val="Hypertextovodkaz"/>
                <w:rFonts w:ascii="Calibri" w:hAnsi="Calibri"/>
                <w:noProof/>
              </w:rPr>
              <w:t>Žák má právo:</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_Toc144983232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2</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33" w:history="1">
            <w:r w:rsidRPr="00934373">
              <w:rPr>
                <w:rStyle w:val="Hypertextovodkaz"/>
                <w:rFonts w:ascii="Calibri" w:hAnsi="Calibri"/>
                <w:noProof/>
              </w:rPr>
              <w:t>IV. Poskytování a ochrana osobních dat</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_Toc144983233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2</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34" w:history="1">
            <w:r w:rsidRPr="00934373">
              <w:rPr>
                <w:rStyle w:val="Hypertextovodkaz"/>
                <w:rFonts w:ascii="Calibri" w:hAnsi="Calibri"/>
                <w:noProof/>
              </w:rPr>
              <w:t>V. Poskytování informací žákovi a zákonnému zástupci žáka</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_Toc144983234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2</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35" w:history="1">
            <w:r w:rsidRPr="00934373">
              <w:rPr>
                <w:rStyle w:val="Hypertextovodkaz"/>
                <w:rFonts w:ascii="Calibri" w:hAnsi="Calibri"/>
                <w:noProof/>
              </w:rPr>
              <w:t>VI. Členství v samosprávných orgánech</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_Toc144983235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3</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36" w:history="1">
            <w:r w:rsidRPr="00934373">
              <w:rPr>
                <w:rStyle w:val="Hypertextovodkaz"/>
                <w:rFonts w:ascii="Calibri" w:hAnsi="Calibri"/>
                <w:noProof/>
              </w:rPr>
              <w:t>VII. Docházka do školy</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_Toc144983236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3</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37" w:history="1">
            <w:r w:rsidRPr="00934373">
              <w:rPr>
                <w:rStyle w:val="Hypertextovodkaz"/>
                <w:rFonts w:ascii="Calibri" w:hAnsi="Calibri"/>
                <w:noProof/>
              </w:rPr>
              <w:t>A. Povinnost školní docházky</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_Toc144983237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3</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38" w:history="1">
            <w:r w:rsidRPr="00934373">
              <w:rPr>
                <w:rStyle w:val="Hypertextovodkaz"/>
                <w:rFonts w:ascii="Calibri" w:hAnsi="Calibri"/>
                <w:noProof/>
              </w:rPr>
              <w:t>B. Informace o nepřítomnosti žáka</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_Toc144983238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3</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39" w:history="1">
            <w:r w:rsidRPr="00934373">
              <w:rPr>
                <w:rStyle w:val="Hypertextovodkaz"/>
                <w:rFonts w:ascii="Calibri" w:hAnsi="Calibri"/>
                <w:noProof/>
              </w:rPr>
              <w:t>C. Omlouvání nepřítomnosti žáka</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_Toc144983239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3</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40" w:history="1">
            <w:r w:rsidRPr="00934373">
              <w:rPr>
                <w:rStyle w:val="Hypertextovodkaz"/>
                <w:rFonts w:ascii="Calibri" w:hAnsi="Calibri"/>
                <w:noProof/>
              </w:rPr>
              <w:t>D. Uvolnění žáka z vyučování</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_Toc144983240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3</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41" w:history="1">
            <w:r w:rsidRPr="00934373">
              <w:rPr>
                <w:rStyle w:val="Hypertextovodkaz"/>
                <w:rFonts w:ascii="Calibri" w:hAnsi="Calibri"/>
                <w:noProof/>
              </w:rPr>
              <w:t>E. Důsledky neomluvené absence</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_Toc144983241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4</w:t>
            </w:r>
            <w:r w:rsidRPr="00934373">
              <w:rPr>
                <w:rFonts w:ascii="Calibri" w:hAnsi="Calibri"/>
                <w:noProof/>
                <w:webHidden/>
              </w:rPr>
              <w:fldChar w:fldCharType="end"/>
            </w:r>
          </w:hyperlink>
        </w:p>
        <w:p w:rsidR="00C20947" w:rsidRPr="00934373" w:rsidRDefault="00C20947">
          <w:pPr>
            <w:pStyle w:val="Obsah2"/>
            <w:tabs>
              <w:tab w:val="right" w:leader="dot" w:pos="9628"/>
            </w:tabs>
            <w:rPr>
              <w:rStyle w:val="Hypertextovodkaz"/>
              <w:rFonts w:ascii="Calibri" w:hAnsi="Calibri"/>
              <w:noProof/>
            </w:rPr>
          </w:pPr>
          <w:hyperlink w:anchor="_Toc144983242" w:history="1">
            <w:r w:rsidRPr="00934373">
              <w:rPr>
                <w:rStyle w:val="Hypertextovodkaz"/>
                <w:rFonts w:ascii="Calibri" w:hAnsi="Calibri"/>
                <w:noProof/>
              </w:rPr>
              <w:t>VIII. Vzdělávání podle individuálního vzdělávacího plánu</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_Toc144983242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4</w:t>
            </w:r>
            <w:r w:rsidRPr="00934373">
              <w:rPr>
                <w:rFonts w:ascii="Calibri" w:hAnsi="Calibri"/>
                <w:noProof/>
                <w:webHidden/>
              </w:rPr>
              <w:fldChar w:fldCharType="end"/>
            </w:r>
          </w:hyperlink>
        </w:p>
        <w:p w:rsidR="00934373" w:rsidRPr="00934373" w:rsidRDefault="00934373" w:rsidP="00934373">
          <w:pPr>
            <w:rPr>
              <w:rFonts w:ascii="Calibri" w:eastAsiaTheme="minorEastAsia" w:hAnsi="Calibri"/>
              <w:noProof/>
            </w:rPr>
          </w:pPr>
          <w:r w:rsidRPr="00934373">
            <w:rPr>
              <w:rFonts w:ascii="Calibri" w:eastAsiaTheme="minorEastAsia" w:hAnsi="Calibri"/>
              <w:noProof/>
            </w:rPr>
            <w:t xml:space="preserve">    IX. </w:t>
          </w:r>
          <w:r w:rsidRPr="00934373">
            <w:rPr>
              <w:rFonts w:ascii="Calibri" w:hAnsi="Calibri"/>
              <w:bCs/>
              <w:noProof/>
            </w:rPr>
            <w:t>Zvláštní pravidla při pokusném ověřování kombinované výuk</w:t>
          </w:r>
          <w:r w:rsidRPr="00934373">
            <w:rPr>
              <w:rFonts w:ascii="Calibri" w:hAnsi="Calibri"/>
              <w:bCs/>
              <w:noProof/>
            </w:rPr>
            <w:t>y……………………………</w:t>
          </w:r>
          <w:r>
            <w:rPr>
              <w:rFonts w:ascii="Calibri" w:hAnsi="Calibri"/>
              <w:bCs/>
              <w:noProof/>
            </w:rPr>
            <w:t>………………..</w:t>
          </w:r>
          <w:r w:rsidRPr="00934373">
            <w:rPr>
              <w:rFonts w:ascii="Calibri" w:hAnsi="Calibri"/>
              <w:bCs/>
              <w:noProof/>
            </w:rPr>
            <w:t>.4</w:t>
          </w:r>
        </w:p>
        <w:p w:rsidR="00C20947" w:rsidRPr="00934373" w:rsidRDefault="00C20947">
          <w:pPr>
            <w:pStyle w:val="Obsah2"/>
            <w:tabs>
              <w:tab w:val="right" w:leader="dot" w:pos="9628"/>
            </w:tabs>
            <w:rPr>
              <w:rFonts w:ascii="Calibri" w:eastAsiaTheme="minorEastAsia" w:hAnsi="Calibri" w:cstheme="minorBidi"/>
              <w:noProof/>
            </w:rPr>
          </w:pPr>
          <w:hyperlink w:anchor="_Toc144983243" w:history="1">
            <w:r w:rsidRPr="00934373">
              <w:rPr>
                <w:rStyle w:val="Hypertextovodkaz"/>
                <w:rFonts w:ascii="Calibri" w:hAnsi="Calibri"/>
                <w:noProof/>
              </w:rPr>
              <w:t>X. Bezpečnost a ochrana zdraví</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_Toc144983243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5</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44" w:history="1">
            <w:r w:rsidRPr="00934373">
              <w:rPr>
                <w:rStyle w:val="Hypertextovodkaz"/>
                <w:rFonts w:ascii="Calibri" w:hAnsi="Calibri"/>
                <w:noProof/>
              </w:rPr>
              <w:t>A. Obecná ustanovení</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_Toc144983244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5</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45" w:history="1">
            <w:r w:rsidRPr="00934373">
              <w:rPr>
                <w:rStyle w:val="Hypertextovodkaz"/>
                <w:rFonts w:ascii="Calibri" w:hAnsi="Calibri"/>
                <w:noProof/>
              </w:rPr>
              <w:t>B. Školní řád</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_Toc144983245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5</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46" w:history="1">
            <w:r w:rsidRPr="00934373">
              <w:rPr>
                <w:rStyle w:val="Hypertextovodkaz"/>
                <w:rFonts w:ascii="Calibri" w:hAnsi="Calibri"/>
                <w:noProof/>
              </w:rPr>
              <w:t>C. Ochrana žáků proti návykovým látkám</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_Toc144983246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5</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47" w:history="1">
            <w:r w:rsidRPr="00934373">
              <w:rPr>
                <w:rStyle w:val="Hypertextovodkaz"/>
                <w:rFonts w:ascii="Calibri" w:hAnsi="Calibri"/>
                <w:noProof/>
              </w:rPr>
              <w:t>D. Pobyt žáků v budově školy a opuštění školní budovy</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_Toc144983247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5</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48" w:history="1">
            <w:r w:rsidRPr="00934373">
              <w:rPr>
                <w:rStyle w:val="Hypertextovodkaz"/>
                <w:rFonts w:ascii="Calibri" w:hAnsi="Calibri"/>
                <w:noProof/>
              </w:rPr>
              <w:t>E. Úraz žáka</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_Toc144983248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6</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49" w:history="1">
            <w:r w:rsidRPr="00934373">
              <w:rPr>
                <w:rStyle w:val="Hypertextovodkaz"/>
                <w:rFonts w:ascii="Calibri" w:hAnsi="Calibri"/>
                <w:noProof/>
              </w:rPr>
              <w:t>XI. Ochrana majetku žáka</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_Toc144983249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6</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50" w:history="1">
            <w:r w:rsidRPr="00934373">
              <w:rPr>
                <w:rStyle w:val="Hypertextovodkaz"/>
                <w:rFonts w:ascii="Calibri" w:hAnsi="Calibri"/>
                <w:noProof/>
              </w:rPr>
              <w:t>XII. Zacházení s majetkem školy</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_Toc144983250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7</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51" w:history="1">
            <w:r w:rsidRPr="00934373">
              <w:rPr>
                <w:rStyle w:val="Hypertextovodkaz"/>
                <w:rFonts w:ascii="Calibri" w:hAnsi="Calibri"/>
                <w:noProof/>
              </w:rPr>
              <w:t>XIII. Provoz školy</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_Toc144983251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7</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52" w:history="1">
            <w:r w:rsidRPr="00934373">
              <w:rPr>
                <w:rStyle w:val="Hypertextovodkaz"/>
                <w:rFonts w:ascii="Calibri" w:hAnsi="Calibri"/>
                <w:noProof/>
              </w:rPr>
              <w:t>A. Školní budova</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_Toc144983252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7</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53" w:history="1">
            <w:r w:rsidRPr="00934373">
              <w:rPr>
                <w:rStyle w:val="Hypertextovodkaz"/>
                <w:rFonts w:ascii="Calibri" w:hAnsi="Calibri"/>
                <w:noProof/>
              </w:rPr>
              <w:t>B. Manipulace se zařízením školní budovy</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_Toc144983253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7</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54" w:history="1">
            <w:r w:rsidRPr="00934373">
              <w:rPr>
                <w:rStyle w:val="Hypertextovodkaz"/>
                <w:rFonts w:ascii="Calibri" w:hAnsi="Calibri"/>
                <w:noProof/>
              </w:rPr>
              <w:t>XIV. Služba ve třídě</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_Toc144983254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7</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55" w:history="1">
            <w:r w:rsidRPr="00934373">
              <w:rPr>
                <w:rStyle w:val="Hypertextovodkaz"/>
                <w:rFonts w:ascii="Calibri" w:hAnsi="Calibri"/>
                <w:noProof/>
              </w:rPr>
              <w:t>Povinnosti žáků konajících službu</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_Toc144983255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7</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56" w:history="1">
            <w:r w:rsidRPr="00934373">
              <w:rPr>
                <w:rStyle w:val="Hypertextovodkaz"/>
                <w:rFonts w:ascii="Calibri" w:hAnsi="Calibri"/>
                <w:noProof/>
              </w:rPr>
              <w:t>XV. Stravování</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_Toc144983256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7</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57" w:history="1">
            <w:r w:rsidRPr="00934373">
              <w:rPr>
                <w:rStyle w:val="Hypertextovodkaz"/>
                <w:rFonts w:ascii="Calibri" w:hAnsi="Calibri"/>
                <w:noProof/>
              </w:rPr>
              <w:t>XVI. Řád šaten</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_Toc144983257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8</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58" w:history="1">
            <w:r w:rsidRPr="00934373">
              <w:rPr>
                <w:rStyle w:val="Hypertextovodkaz"/>
                <w:rFonts w:ascii="Calibri" w:hAnsi="Calibri"/>
                <w:noProof/>
              </w:rPr>
              <w:t>XVII. Ochrana osobnosti žáků a zaměstnanců školy</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_Toc144983258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8</w:t>
            </w:r>
            <w:r w:rsidRPr="00934373">
              <w:rPr>
                <w:rFonts w:ascii="Calibri" w:hAnsi="Calibri"/>
                <w:noProof/>
                <w:webHidden/>
              </w:rPr>
              <w:fldChar w:fldCharType="end"/>
            </w:r>
          </w:hyperlink>
        </w:p>
        <w:p w:rsidR="00C20947" w:rsidRPr="00934373" w:rsidRDefault="00C20947">
          <w:pPr>
            <w:pStyle w:val="Obsah1"/>
            <w:tabs>
              <w:tab w:val="right" w:leader="dot" w:pos="9628"/>
            </w:tabs>
            <w:rPr>
              <w:rFonts w:ascii="Calibri" w:eastAsiaTheme="minorEastAsia" w:hAnsi="Calibri" w:cstheme="minorBidi"/>
              <w:noProof/>
            </w:rPr>
          </w:pPr>
          <w:hyperlink w:anchor="_Toc144983259" w:history="1">
            <w:r w:rsidRPr="00934373">
              <w:rPr>
                <w:rStyle w:val="Hypertextovodkaz"/>
                <w:rFonts w:ascii="Calibri" w:hAnsi="Calibri"/>
                <w:noProof/>
              </w:rPr>
              <w:t>Pravidla pro hodnocení výsledků vzdělávání - klasifikační řád</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_Toc144983259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9</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60" w:history="1">
            <w:r w:rsidRPr="00934373">
              <w:rPr>
                <w:rStyle w:val="Hypertextovodkaz"/>
                <w:rFonts w:ascii="Calibri" w:hAnsi="Calibri"/>
                <w:noProof/>
              </w:rPr>
              <w:t>I. Klasifikace</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_Toc144983260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9</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61" w:history="1">
            <w:r w:rsidRPr="00934373">
              <w:rPr>
                <w:rStyle w:val="Hypertextovodkaz"/>
                <w:rFonts w:ascii="Calibri" w:hAnsi="Calibri"/>
                <w:noProof/>
              </w:rPr>
              <w:t>A. Pravidla klasifikace</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_Toc144983261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9</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62" w:history="1">
            <w:r w:rsidRPr="00934373">
              <w:rPr>
                <w:rStyle w:val="Hypertextovodkaz"/>
                <w:rFonts w:ascii="Calibri" w:hAnsi="Calibri"/>
                <w:noProof/>
              </w:rPr>
              <w:t>B. Doplňková zkouška</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_Toc144983262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10</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63" w:history="1">
            <w:r w:rsidRPr="00934373">
              <w:rPr>
                <w:rStyle w:val="Hypertextovodkaz"/>
                <w:rFonts w:ascii="Calibri" w:hAnsi="Calibri"/>
                <w:noProof/>
              </w:rPr>
              <w:t>II. Hodnocení výsledků vzdělávání žáků</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_Toc144983263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10</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64" w:history="1">
            <w:r w:rsidRPr="00934373">
              <w:rPr>
                <w:rStyle w:val="Hypertextovodkaz"/>
                <w:rFonts w:ascii="Calibri" w:hAnsi="Calibri"/>
                <w:noProof/>
              </w:rPr>
              <w:t>A. Obecná ustanovení</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_Toc144983264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10</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65" w:history="1">
            <w:r w:rsidRPr="00934373">
              <w:rPr>
                <w:rStyle w:val="Hypertextovodkaz"/>
                <w:rFonts w:ascii="Calibri" w:hAnsi="Calibri"/>
                <w:noProof/>
              </w:rPr>
              <w:t>B. Pravidla hodnocení</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_Toc144983265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10</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66" w:history="1">
            <w:r w:rsidRPr="00934373">
              <w:rPr>
                <w:rStyle w:val="Hypertextovodkaz"/>
                <w:rFonts w:ascii="Calibri" w:hAnsi="Calibri"/>
                <w:noProof/>
              </w:rPr>
              <w:t>C. Stupně hodnocení</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_Toc144983266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10</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67" w:history="1">
            <w:r w:rsidRPr="00934373">
              <w:rPr>
                <w:rStyle w:val="Hypertextovodkaz"/>
                <w:rFonts w:ascii="Calibri" w:hAnsi="Calibri"/>
                <w:noProof/>
              </w:rPr>
              <w:t>D. Odvolání se proti hodnocení</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_Toc144983267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11</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68" w:history="1">
            <w:r w:rsidRPr="00934373">
              <w:rPr>
                <w:rStyle w:val="Hypertextovodkaz"/>
                <w:rFonts w:ascii="Calibri" w:hAnsi="Calibri"/>
                <w:noProof/>
              </w:rPr>
              <w:t>E. Opravná zkouška opakování ročníku</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_Toc144983268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11</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69" w:history="1">
            <w:r w:rsidRPr="00934373">
              <w:rPr>
                <w:rStyle w:val="Hypertextovodkaz"/>
                <w:rFonts w:ascii="Calibri" w:hAnsi="Calibri"/>
                <w:noProof/>
              </w:rPr>
              <w:t>F. Opakování ročníku</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_Toc144983269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11</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70" w:history="1">
            <w:r w:rsidRPr="00934373">
              <w:rPr>
                <w:rStyle w:val="Hypertextovodkaz"/>
                <w:rFonts w:ascii="Calibri" w:hAnsi="Calibri"/>
                <w:noProof/>
              </w:rPr>
              <w:t>III. Hodnocení chování žáků</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_Toc144983270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11</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71" w:history="1">
            <w:r w:rsidRPr="00934373">
              <w:rPr>
                <w:rStyle w:val="Hypertextovodkaz"/>
                <w:rFonts w:ascii="Calibri" w:hAnsi="Calibri"/>
                <w:noProof/>
              </w:rPr>
              <w:t>A. Obecná ustanovení</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_Toc144983271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11</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72" w:history="1">
            <w:r w:rsidRPr="00934373">
              <w:rPr>
                <w:rStyle w:val="Hypertextovodkaz"/>
                <w:rFonts w:ascii="Calibri" w:hAnsi="Calibri"/>
                <w:noProof/>
              </w:rPr>
              <w:t>B. Výchovná opatření</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_Toc144983272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11</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73" w:history="1">
            <w:r w:rsidRPr="00934373">
              <w:rPr>
                <w:rStyle w:val="Hypertextovodkaz"/>
                <w:rFonts w:ascii="Calibri" w:hAnsi="Calibri"/>
                <w:noProof/>
              </w:rPr>
              <w:t>2. Kázeňská opatření</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_Toc144983273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11</w:t>
            </w:r>
            <w:r w:rsidRPr="00934373">
              <w:rPr>
                <w:rFonts w:ascii="Calibri" w:hAnsi="Calibri"/>
                <w:noProof/>
                <w:webHidden/>
              </w:rPr>
              <w:fldChar w:fldCharType="end"/>
            </w:r>
          </w:hyperlink>
        </w:p>
        <w:p w:rsidR="00C20947" w:rsidRPr="00934373" w:rsidRDefault="00C20947">
          <w:pPr>
            <w:pStyle w:val="Obsah3"/>
            <w:tabs>
              <w:tab w:val="right" w:leader="dot" w:pos="9628"/>
            </w:tabs>
            <w:rPr>
              <w:rFonts w:ascii="Calibri" w:eastAsiaTheme="minorEastAsia" w:hAnsi="Calibri" w:cstheme="minorBidi"/>
              <w:noProof/>
            </w:rPr>
          </w:pPr>
          <w:hyperlink w:anchor="_Toc144983274" w:history="1">
            <w:r w:rsidRPr="00934373">
              <w:rPr>
                <w:rStyle w:val="Hypertextovodkaz"/>
                <w:rFonts w:ascii="Calibri" w:hAnsi="Calibri"/>
                <w:noProof/>
              </w:rPr>
              <w:t>C. Podmíněné vyloučení a vyloučení ze studia</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_Toc144983274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12</w:t>
            </w:r>
            <w:r w:rsidRPr="00934373">
              <w:rPr>
                <w:rFonts w:ascii="Calibri" w:hAnsi="Calibri"/>
                <w:noProof/>
                <w:webHidden/>
              </w:rPr>
              <w:fldChar w:fldCharType="end"/>
            </w:r>
          </w:hyperlink>
        </w:p>
        <w:p w:rsidR="00C20947" w:rsidRPr="00934373" w:rsidRDefault="00C20947">
          <w:pPr>
            <w:pStyle w:val="Obsah2"/>
            <w:tabs>
              <w:tab w:val="right" w:leader="dot" w:pos="9628"/>
            </w:tabs>
            <w:rPr>
              <w:rFonts w:ascii="Calibri" w:eastAsiaTheme="minorEastAsia" w:hAnsi="Calibri" w:cstheme="minorBidi"/>
              <w:noProof/>
            </w:rPr>
          </w:pPr>
          <w:hyperlink w:anchor="_Toc144983275" w:history="1">
            <w:r w:rsidRPr="00934373">
              <w:rPr>
                <w:rStyle w:val="Hypertextovodkaz"/>
                <w:rFonts w:ascii="Calibri" w:hAnsi="Calibri"/>
                <w:noProof/>
              </w:rPr>
              <w:t>IV. Informování rodičů a zákonných zástupců žáka</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_Toc144983275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12</w:t>
            </w:r>
            <w:r w:rsidRPr="00934373">
              <w:rPr>
                <w:rFonts w:ascii="Calibri" w:hAnsi="Calibri"/>
                <w:noProof/>
                <w:webHidden/>
              </w:rPr>
              <w:fldChar w:fldCharType="end"/>
            </w:r>
          </w:hyperlink>
        </w:p>
        <w:p w:rsidR="00C20947" w:rsidRPr="00934373" w:rsidRDefault="00C20947">
          <w:pPr>
            <w:pStyle w:val="Obsah1"/>
            <w:tabs>
              <w:tab w:val="right" w:leader="dot" w:pos="9628"/>
            </w:tabs>
            <w:rPr>
              <w:rFonts w:ascii="Calibri" w:eastAsiaTheme="minorEastAsia" w:hAnsi="Calibri" w:cstheme="minorBidi"/>
              <w:noProof/>
            </w:rPr>
          </w:pPr>
          <w:hyperlink w:anchor="_Toc144983276" w:history="1">
            <w:r w:rsidRPr="00934373">
              <w:rPr>
                <w:rStyle w:val="Hypertextovodkaz"/>
                <w:rFonts w:ascii="Calibri" w:hAnsi="Calibri"/>
                <w:noProof/>
              </w:rPr>
              <w:t>Závěrečná ustanovení</w:t>
            </w:r>
            <w:r w:rsidRPr="00934373">
              <w:rPr>
                <w:rFonts w:ascii="Calibri" w:hAnsi="Calibri"/>
                <w:noProof/>
                <w:webHidden/>
              </w:rPr>
              <w:tab/>
            </w:r>
            <w:r w:rsidRPr="00934373">
              <w:rPr>
                <w:rFonts w:ascii="Calibri" w:hAnsi="Calibri"/>
                <w:noProof/>
                <w:webHidden/>
              </w:rPr>
              <w:fldChar w:fldCharType="begin"/>
            </w:r>
            <w:r w:rsidRPr="00934373">
              <w:rPr>
                <w:rFonts w:ascii="Calibri" w:hAnsi="Calibri"/>
                <w:noProof/>
                <w:webHidden/>
              </w:rPr>
              <w:instrText xml:space="preserve"> PAGEREF _Toc144983276 \h </w:instrText>
            </w:r>
            <w:r w:rsidRPr="00934373">
              <w:rPr>
                <w:rFonts w:ascii="Calibri" w:hAnsi="Calibri"/>
                <w:noProof/>
                <w:webHidden/>
              </w:rPr>
            </w:r>
            <w:r w:rsidRPr="00934373">
              <w:rPr>
                <w:rFonts w:ascii="Calibri" w:hAnsi="Calibri"/>
                <w:noProof/>
                <w:webHidden/>
              </w:rPr>
              <w:fldChar w:fldCharType="separate"/>
            </w:r>
            <w:r w:rsidR="00B72754">
              <w:rPr>
                <w:rFonts w:ascii="Calibri" w:hAnsi="Calibri"/>
                <w:noProof/>
                <w:webHidden/>
              </w:rPr>
              <w:t>12</w:t>
            </w:r>
            <w:r w:rsidRPr="00934373">
              <w:rPr>
                <w:rFonts w:ascii="Calibri" w:hAnsi="Calibri"/>
                <w:noProof/>
                <w:webHidden/>
              </w:rPr>
              <w:fldChar w:fldCharType="end"/>
            </w:r>
          </w:hyperlink>
        </w:p>
        <w:p w:rsidR="00ED1E66" w:rsidRPr="00934373" w:rsidRDefault="00ED1E66">
          <w:pPr>
            <w:rPr>
              <w:rFonts w:ascii="Calibri" w:hAnsi="Calibri" w:cs="Calibri"/>
            </w:rPr>
          </w:pPr>
          <w:r w:rsidRPr="00934373">
            <w:rPr>
              <w:rFonts w:ascii="Calibri" w:hAnsi="Calibri" w:cs="Calibri"/>
              <w:b/>
              <w:bCs/>
            </w:rPr>
            <w:fldChar w:fldCharType="end"/>
          </w:r>
        </w:p>
      </w:sdtContent>
    </w:sdt>
    <w:p w:rsidR="008E76C5" w:rsidRPr="00934373" w:rsidRDefault="008E76C5" w:rsidP="00D042CF">
      <w:pPr>
        <w:tabs>
          <w:tab w:val="left" w:pos="284"/>
        </w:tabs>
        <w:jc w:val="both"/>
        <w:rPr>
          <w:rFonts w:ascii="Calibri" w:hAnsi="Calibri" w:cs="Calibri"/>
        </w:rPr>
      </w:pPr>
    </w:p>
    <w:sectPr w:rsidR="008E76C5" w:rsidRPr="00934373" w:rsidSect="00A6356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28" w:rsidRDefault="00D36228" w:rsidP="003C3DA5">
      <w:r>
        <w:separator/>
      </w:r>
    </w:p>
  </w:endnote>
  <w:endnote w:type="continuationSeparator" w:id="0">
    <w:p w:rsidR="00D36228" w:rsidRDefault="00D36228" w:rsidP="003C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282"/>
      <w:docPartObj>
        <w:docPartGallery w:val="Page Numbers (Bottom of Page)"/>
        <w:docPartUnique/>
      </w:docPartObj>
    </w:sdtPr>
    <w:sdtContent>
      <w:p w:rsidR="00C20947" w:rsidRDefault="00C20947">
        <w:pPr>
          <w:pStyle w:val="Zpat"/>
          <w:jc w:val="center"/>
        </w:pPr>
        <w:r>
          <w:fldChar w:fldCharType="begin"/>
        </w:r>
        <w:r>
          <w:instrText xml:space="preserve"> PAGE   \* MERGEFORMAT </w:instrText>
        </w:r>
        <w:r>
          <w:fldChar w:fldCharType="separate"/>
        </w:r>
        <w:r w:rsidR="00B72754">
          <w:rPr>
            <w:noProof/>
          </w:rPr>
          <w:t>10</w:t>
        </w:r>
        <w:r>
          <w:rPr>
            <w:noProof/>
          </w:rPr>
          <w:fldChar w:fldCharType="end"/>
        </w:r>
      </w:p>
    </w:sdtContent>
  </w:sdt>
  <w:p w:rsidR="00C20947" w:rsidRDefault="00C209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28" w:rsidRDefault="00D36228" w:rsidP="003C3DA5">
      <w:r>
        <w:separator/>
      </w:r>
    </w:p>
  </w:footnote>
  <w:footnote w:type="continuationSeparator" w:id="0">
    <w:p w:rsidR="00D36228" w:rsidRDefault="00D36228" w:rsidP="003C3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6B5BE5"/>
    <w:multiLevelType w:val="hybridMultilevel"/>
    <w:tmpl w:val="D836EF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2C7E"/>
    <w:multiLevelType w:val="hybridMultilevel"/>
    <w:tmpl w:val="7E981108"/>
    <w:lvl w:ilvl="0" w:tplc="F3DE2F9A">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4C65040"/>
    <w:multiLevelType w:val="hybridMultilevel"/>
    <w:tmpl w:val="D5BAB94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505337E"/>
    <w:multiLevelType w:val="hybridMultilevel"/>
    <w:tmpl w:val="189A53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524F76"/>
    <w:multiLevelType w:val="hybridMultilevel"/>
    <w:tmpl w:val="481E0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0E6A0C"/>
    <w:multiLevelType w:val="hybridMultilevel"/>
    <w:tmpl w:val="2A64AE8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5B30DEB"/>
    <w:multiLevelType w:val="multilevel"/>
    <w:tmpl w:val="5B707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9D75297"/>
    <w:multiLevelType w:val="hybridMultilevel"/>
    <w:tmpl w:val="68DAFB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7035E8"/>
    <w:multiLevelType w:val="hybridMultilevel"/>
    <w:tmpl w:val="6040F49E"/>
    <w:lvl w:ilvl="0" w:tplc="12FC8CA0">
      <w:start w:val="1"/>
      <w:numFmt w:val="upp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3F02FD"/>
    <w:multiLevelType w:val="hybridMultilevel"/>
    <w:tmpl w:val="A38CC032"/>
    <w:lvl w:ilvl="0" w:tplc="B9465E0A">
      <w:start w:val="1"/>
      <w:numFmt w:val="decimal"/>
      <w:lvlText w:val="%1."/>
      <w:lvlJc w:val="left"/>
      <w:pPr>
        <w:ind w:left="644" w:hanging="360"/>
      </w:pPr>
      <w:rPr>
        <w:b/>
        <w:color w:val="auto"/>
      </w:rPr>
    </w:lvl>
    <w:lvl w:ilvl="1" w:tplc="FCC6F82A">
      <w:start w:val="1"/>
      <w:numFmt w:val="lowerLetter"/>
      <w:lvlText w:val="%2)"/>
      <w:lvlJc w:val="left"/>
      <w:pPr>
        <w:ind w:left="1364" w:hanging="360"/>
      </w:pPr>
      <w:rPr>
        <w:rFonts w:hint="default"/>
        <w:color w:val="auto"/>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55B5522B"/>
    <w:multiLevelType w:val="hybridMultilevel"/>
    <w:tmpl w:val="E1004B3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1D68D3"/>
    <w:multiLevelType w:val="hybridMultilevel"/>
    <w:tmpl w:val="5AF6F5B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6CF5AAC"/>
    <w:multiLevelType w:val="hybridMultilevel"/>
    <w:tmpl w:val="6BDC5D5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81C53AF"/>
    <w:multiLevelType w:val="hybridMultilevel"/>
    <w:tmpl w:val="8D6CF7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1C32E3"/>
    <w:multiLevelType w:val="hybridMultilevel"/>
    <w:tmpl w:val="BB9CC1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DE622D4"/>
    <w:multiLevelType w:val="hybridMultilevel"/>
    <w:tmpl w:val="C972BE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1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3"/>
  </w:num>
  <w:num w:numId="11">
    <w:abstractNumId w:val="7"/>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5"/>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B4"/>
    <w:rsid w:val="0000245B"/>
    <w:rsid w:val="000036BF"/>
    <w:rsid w:val="00007272"/>
    <w:rsid w:val="00015136"/>
    <w:rsid w:val="000302E6"/>
    <w:rsid w:val="00034942"/>
    <w:rsid w:val="000364A5"/>
    <w:rsid w:val="0003784E"/>
    <w:rsid w:val="000453BC"/>
    <w:rsid w:val="00052BC9"/>
    <w:rsid w:val="000568B1"/>
    <w:rsid w:val="0005700E"/>
    <w:rsid w:val="00060BBC"/>
    <w:rsid w:val="00062BC4"/>
    <w:rsid w:val="00065B2E"/>
    <w:rsid w:val="00065FB7"/>
    <w:rsid w:val="00073CE1"/>
    <w:rsid w:val="000777DA"/>
    <w:rsid w:val="000778AC"/>
    <w:rsid w:val="00081548"/>
    <w:rsid w:val="00085EA8"/>
    <w:rsid w:val="000909A5"/>
    <w:rsid w:val="00090EC1"/>
    <w:rsid w:val="00094146"/>
    <w:rsid w:val="000978A6"/>
    <w:rsid w:val="000A35FC"/>
    <w:rsid w:val="000A455F"/>
    <w:rsid w:val="000A768F"/>
    <w:rsid w:val="000B09C7"/>
    <w:rsid w:val="000B1F2F"/>
    <w:rsid w:val="000B2F60"/>
    <w:rsid w:val="000C0ED3"/>
    <w:rsid w:val="000C24A6"/>
    <w:rsid w:val="000C7993"/>
    <w:rsid w:val="000C7B78"/>
    <w:rsid w:val="000D46BF"/>
    <w:rsid w:val="000D54D5"/>
    <w:rsid w:val="000E0CB4"/>
    <w:rsid w:val="000E767A"/>
    <w:rsid w:val="000E7D5B"/>
    <w:rsid w:val="000F0411"/>
    <w:rsid w:val="000F3429"/>
    <w:rsid w:val="000F5387"/>
    <w:rsid w:val="000F68D7"/>
    <w:rsid w:val="00104066"/>
    <w:rsid w:val="001129D9"/>
    <w:rsid w:val="00114363"/>
    <w:rsid w:val="0012192B"/>
    <w:rsid w:val="00127230"/>
    <w:rsid w:val="00127FB0"/>
    <w:rsid w:val="0013386B"/>
    <w:rsid w:val="00141BF6"/>
    <w:rsid w:val="001423CE"/>
    <w:rsid w:val="00146B3F"/>
    <w:rsid w:val="00150D08"/>
    <w:rsid w:val="00156371"/>
    <w:rsid w:val="00157644"/>
    <w:rsid w:val="0016002A"/>
    <w:rsid w:val="00162ADA"/>
    <w:rsid w:val="001649BC"/>
    <w:rsid w:val="001710F3"/>
    <w:rsid w:val="00173608"/>
    <w:rsid w:val="00173F9A"/>
    <w:rsid w:val="001768DC"/>
    <w:rsid w:val="00185C13"/>
    <w:rsid w:val="00197838"/>
    <w:rsid w:val="001A58AE"/>
    <w:rsid w:val="001A63E8"/>
    <w:rsid w:val="001A7958"/>
    <w:rsid w:val="001B468C"/>
    <w:rsid w:val="001B49F6"/>
    <w:rsid w:val="001B5619"/>
    <w:rsid w:val="001C05DE"/>
    <w:rsid w:val="001C140C"/>
    <w:rsid w:val="001C2675"/>
    <w:rsid w:val="001C69D8"/>
    <w:rsid w:val="001D4628"/>
    <w:rsid w:val="001D49DC"/>
    <w:rsid w:val="001D57B7"/>
    <w:rsid w:val="001D63E1"/>
    <w:rsid w:val="001D76DF"/>
    <w:rsid w:val="001E1BF3"/>
    <w:rsid w:val="001E7008"/>
    <w:rsid w:val="001F5DFC"/>
    <w:rsid w:val="002003B1"/>
    <w:rsid w:val="00207B46"/>
    <w:rsid w:val="00210315"/>
    <w:rsid w:val="002104AD"/>
    <w:rsid w:val="002117B0"/>
    <w:rsid w:val="00212F08"/>
    <w:rsid w:val="00222643"/>
    <w:rsid w:val="00232793"/>
    <w:rsid w:val="00232CA5"/>
    <w:rsid w:val="0023445A"/>
    <w:rsid w:val="002521B5"/>
    <w:rsid w:val="00253F85"/>
    <w:rsid w:val="0026452B"/>
    <w:rsid w:val="00264938"/>
    <w:rsid w:val="00264DD0"/>
    <w:rsid w:val="0027252F"/>
    <w:rsid w:val="00273452"/>
    <w:rsid w:val="002767AF"/>
    <w:rsid w:val="002916D5"/>
    <w:rsid w:val="00292B14"/>
    <w:rsid w:val="00293FF5"/>
    <w:rsid w:val="00295946"/>
    <w:rsid w:val="002A09C9"/>
    <w:rsid w:val="002A1EF9"/>
    <w:rsid w:val="002A3A2F"/>
    <w:rsid w:val="002A5484"/>
    <w:rsid w:val="002A6C15"/>
    <w:rsid w:val="002A712B"/>
    <w:rsid w:val="002B499A"/>
    <w:rsid w:val="002B6D31"/>
    <w:rsid w:val="002C0E1B"/>
    <w:rsid w:val="002C2152"/>
    <w:rsid w:val="002D4D98"/>
    <w:rsid w:val="002E1A65"/>
    <w:rsid w:val="002E628C"/>
    <w:rsid w:val="002F462A"/>
    <w:rsid w:val="002F72C4"/>
    <w:rsid w:val="00302C55"/>
    <w:rsid w:val="00304B41"/>
    <w:rsid w:val="00312FA4"/>
    <w:rsid w:val="0032018A"/>
    <w:rsid w:val="00332440"/>
    <w:rsid w:val="00332889"/>
    <w:rsid w:val="00340BE1"/>
    <w:rsid w:val="00341B9F"/>
    <w:rsid w:val="00341C17"/>
    <w:rsid w:val="00350D04"/>
    <w:rsid w:val="00360468"/>
    <w:rsid w:val="00360C54"/>
    <w:rsid w:val="00363D9F"/>
    <w:rsid w:val="00366EE1"/>
    <w:rsid w:val="00367C81"/>
    <w:rsid w:val="00371E08"/>
    <w:rsid w:val="003742CF"/>
    <w:rsid w:val="00376A62"/>
    <w:rsid w:val="003858CC"/>
    <w:rsid w:val="00390F8F"/>
    <w:rsid w:val="0039228D"/>
    <w:rsid w:val="0039331E"/>
    <w:rsid w:val="003A2405"/>
    <w:rsid w:val="003A3FC4"/>
    <w:rsid w:val="003B0FDD"/>
    <w:rsid w:val="003B23F8"/>
    <w:rsid w:val="003B3FAB"/>
    <w:rsid w:val="003C3DA5"/>
    <w:rsid w:val="003D467B"/>
    <w:rsid w:val="003D5094"/>
    <w:rsid w:val="003E047B"/>
    <w:rsid w:val="003E4EE8"/>
    <w:rsid w:val="003E62C1"/>
    <w:rsid w:val="003E722B"/>
    <w:rsid w:val="003F3623"/>
    <w:rsid w:val="004008B0"/>
    <w:rsid w:val="00400F35"/>
    <w:rsid w:val="00403A26"/>
    <w:rsid w:val="00404DB4"/>
    <w:rsid w:val="00405EBF"/>
    <w:rsid w:val="00406C0B"/>
    <w:rsid w:val="00431BCF"/>
    <w:rsid w:val="004375F4"/>
    <w:rsid w:val="0045497F"/>
    <w:rsid w:val="00460F70"/>
    <w:rsid w:val="00465F28"/>
    <w:rsid w:val="004742D4"/>
    <w:rsid w:val="00477C13"/>
    <w:rsid w:val="00485721"/>
    <w:rsid w:val="00485812"/>
    <w:rsid w:val="00485FB7"/>
    <w:rsid w:val="0048711D"/>
    <w:rsid w:val="00491084"/>
    <w:rsid w:val="004A0920"/>
    <w:rsid w:val="004A7482"/>
    <w:rsid w:val="004B0F49"/>
    <w:rsid w:val="004B2AA2"/>
    <w:rsid w:val="004B69AC"/>
    <w:rsid w:val="004C1146"/>
    <w:rsid w:val="004C728B"/>
    <w:rsid w:val="004D2964"/>
    <w:rsid w:val="004D394A"/>
    <w:rsid w:val="004D758D"/>
    <w:rsid w:val="004E42A4"/>
    <w:rsid w:val="004E7BB2"/>
    <w:rsid w:val="004F1258"/>
    <w:rsid w:val="004F4C83"/>
    <w:rsid w:val="004F6F65"/>
    <w:rsid w:val="004F6FBA"/>
    <w:rsid w:val="005012CB"/>
    <w:rsid w:val="005021BD"/>
    <w:rsid w:val="00505336"/>
    <w:rsid w:val="0050564D"/>
    <w:rsid w:val="00507B4B"/>
    <w:rsid w:val="00522EC4"/>
    <w:rsid w:val="00527846"/>
    <w:rsid w:val="00533CCA"/>
    <w:rsid w:val="00534F7C"/>
    <w:rsid w:val="00537759"/>
    <w:rsid w:val="00541FD0"/>
    <w:rsid w:val="00542043"/>
    <w:rsid w:val="00542627"/>
    <w:rsid w:val="00542C91"/>
    <w:rsid w:val="005437F0"/>
    <w:rsid w:val="00545375"/>
    <w:rsid w:val="00560BFA"/>
    <w:rsid w:val="00566B5B"/>
    <w:rsid w:val="005707AB"/>
    <w:rsid w:val="00573240"/>
    <w:rsid w:val="00576670"/>
    <w:rsid w:val="00582AEF"/>
    <w:rsid w:val="00584654"/>
    <w:rsid w:val="005872F5"/>
    <w:rsid w:val="005928C6"/>
    <w:rsid w:val="00593748"/>
    <w:rsid w:val="005951D4"/>
    <w:rsid w:val="00597D78"/>
    <w:rsid w:val="005A004F"/>
    <w:rsid w:val="005A642A"/>
    <w:rsid w:val="005A6740"/>
    <w:rsid w:val="005A74C6"/>
    <w:rsid w:val="005A7A0E"/>
    <w:rsid w:val="005B034D"/>
    <w:rsid w:val="005B33B1"/>
    <w:rsid w:val="005B732C"/>
    <w:rsid w:val="005C6282"/>
    <w:rsid w:val="005D20AA"/>
    <w:rsid w:val="005D5A59"/>
    <w:rsid w:val="005D6676"/>
    <w:rsid w:val="005E707F"/>
    <w:rsid w:val="005F16F1"/>
    <w:rsid w:val="005F1D68"/>
    <w:rsid w:val="005F3592"/>
    <w:rsid w:val="006017C0"/>
    <w:rsid w:val="0061582C"/>
    <w:rsid w:val="006225E0"/>
    <w:rsid w:val="00631C03"/>
    <w:rsid w:val="006330D0"/>
    <w:rsid w:val="0063445F"/>
    <w:rsid w:val="00634DF6"/>
    <w:rsid w:val="00641586"/>
    <w:rsid w:val="00642BCD"/>
    <w:rsid w:val="006432B5"/>
    <w:rsid w:val="006444CC"/>
    <w:rsid w:val="006451B5"/>
    <w:rsid w:val="006457B3"/>
    <w:rsid w:val="006523AC"/>
    <w:rsid w:val="00652B71"/>
    <w:rsid w:val="0066623F"/>
    <w:rsid w:val="0068020D"/>
    <w:rsid w:val="00680C1E"/>
    <w:rsid w:val="00683B03"/>
    <w:rsid w:val="006A0951"/>
    <w:rsid w:val="006A1D35"/>
    <w:rsid w:val="006A1DBC"/>
    <w:rsid w:val="006B0D38"/>
    <w:rsid w:val="006D0F5F"/>
    <w:rsid w:val="006D7165"/>
    <w:rsid w:val="006E332F"/>
    <w:rsid w:val="006E61A9"/>
    <w:rsid w:val="006E7B03"/>
    <w:rsid w:val="006F1B8D"/>
    <w:rsid w:val="006F4AAC"/>
    <w:rsid w:val="00704CEC"/>
    <w:rsid w:val="00712D02"/>
    <w:rsid w:val="00717C87"/>
    <w:rsid w:val="00720976"/>
    <w:rsid w:val="007371DB"/>
    <w:rsid w:val="00743399"/>
    <w:rsid w:val="00746713"/>
    <w:rsid w:val="00750E82"/>
    <w:rsid w:val="00754590"/>
    <w:rsid w:val="00760FA9"/>
    <w:rsid w:val="00763928"/>
    <w:rsid w:val="00770F68"/>
    <w:rsid w:val="007914A3"/>
    <w:rsid w:val="00792598"/>
    <w:rsid w:val="007951E3"/>
    <w:rsid w:val="00795481"/>
    <w:rsid w:val="00796B7B"/>
    <w:rsid w:val="007A2AF0"/>
    <w:rsid w:val="007B0C1D"/>
    <w:rsid w:val="007B77CD"/>
    <w:rsid w:val="007C3F43"/>
    <w:rsid w:val="007C40E1"/>
    <w:rsid w:val="007C50D7"/>
    <w:rsid w:val="007D48D0"/>
    <w:rsid w:val="007D62A9"/>
    <w:rsid w:val="007F072A"/>
    <w:rsid w:val="007F1752"/>
    <w:rsid w:val="00800B9C"/>
    <w:rsid w:val="00802C13"/>
    <w:rsid w:val="00803930"/>
    <w:rsid w:val="00810445"/>
    <w:rsid w:val="00810C7E"/>
    <w:rsid w:val="00821D5E"/>
    <w:rsid w:val="00823432"/>
    <w:rsid w:val="00827896"/>
    <w:rsid w:val="00831D49"/>
    <w:rsid w:val="00834DBF"/>
    <w:rsid w:val="00837CB8"/>
    <w:rsid w:val="00846B2D"/>
    <w:rsid w:val="00851933"/>
    <w:rsid w:val="008534E8"/>
    <w:rsid w:val="00855D1F"/>
    <w:rsid w:val="008654EC"/>
    <w:rsid w:val="00871ED3"/>
    <w:rsid w:val="00876564"/>
    <w:rsid w:val="00877024"/>
    <w:rsid w:val="00883E67"/>
    <w:rsid w:val="008846DC"/>
    <w:rsid w:val="00884E4C"/>
    <w:rsid w:val="00885E2E"/>
    <w:rsid w:val="008874A1"/>
    <w:rsid w:val="00890687"/>
    <w:rsid w:val="00897B1B"/>
    <w:rsid w:val="008A2986"/>
    <w:rsid w:val="008B09A3"/>
    <w:rsid w:val="008B3BE3"/>
    <w:rsid w:val="008C20A7"/>
    <w:rsid w:val="008C2B2D"/>
    <w:rsid w:val="008C5433"/>
    <w:rsid w:val="008C71B4"/>
    <w:rsid w:val="008D0A82"/>
    <w:rsid w:val="008D1139"/>
    <w:rsid w:val="008D3DF3"/>
    <w:rsid w:val="008E10A5"/>
    <w:rsid w:val="008E1394"/>
    <w:rsid w:val="008E1F96"/>
    <w:rsid w:val="008E63B4"/>
    <w:rsid w:val="008E76C5"/>
    <w:rsid w:val="008E7E20"/>
    <w:rsid w:val="008F07A6"/>
    <w:rsid w:val="008F4BB4"/>
    <w:rsid w:val="008F68C1"/>
    <w:rsid w:val="00903593"/>
    <w:rsid w:val="00905B13"/>
    <w:rsid w:val="0091022B"/>
    <w:rsid w:val="00916D30"/>
    <w:rsid w:val="00917A4A"/>
    <w:rsid w:val="00922458"/>
    <w:rsid w:val="009234C6"/>
    <w:rsid w:val="00924E52"/>
    <w:rsid w:val="00934373"/>
    <w:rsid w:val="00936DF2"/>
    <w:rsid w:val="0094204D"/>
    <w:rsid w:val="009450A2"/>
    <w:rsid w:val="009452C2"/>
    <w:rsid w:val="00954409"/>
    <w:rsid w:val="00954B03"/>
    <w:rsid w:val="0096110E"/>
    <w:rsid w:val="00965466"/>
    <w:rsid w:val="009701CE"/>
    <w:rsid w:val="00984CA6"/>
    <w:rsid w:val="00995C2D"/>
    <w:rsid w:val="00997664"/>
    <w:rsid w:val="009A3F40"/>
    <w:rsid w:val="009A56CF"/>
    <w:rsid w:val="009A73F9"/>
    <w:rsid w:val="009B23A4"/>
    <w:rsid w:val="009B2B79"/>
    <w:rsid w:val="009C7FF9"/>
    <w:rsid w:val="009D29EF"/>
    <w:rsid w:val="009D51B9"/>
    <w:rsid w:val="009E6ED2"/>
    <w:rsid w:val="009F39C8"/>
    <w:rsid w:val="009F6F13"/>
    <w:rsid w:val="009F7E86"/>
    <w:rsid w:val="00A04172"/>
    <w:rsid w:val="00A0575F"/>
    <w:rsid w:val="00A13469"/>
    <w:rsid w:val="00A1366B"/>
    <w:rsid w:val="00A22236"/>
    <w:rsid w:val="00A22728"/>
    <w:rsid w:val="00A2382D"/>
    <w:rsid w:val="00A2661B"/>
    <w:rsid w:val="00A339D3"/>
    <w:rsid w:val="00A3617C"/>
    <w:rsid w:val="00A43013"/>
    <w:rsid w:val="00A43813"/>
    <w:rsid w:val="00A456F2"/>
    <w:rsid w:val="00A45C41"/>
    <w:rsid w:val="00A5410A"/>
    <w:rsid w:val="00A558E1"/>
    <w:rsid w:val="00A6163F"/>
    <w:rsid w:val="00A63561"/>
    <w:rsid w:val="00A66F00"/>
    <w:rsid w:val="00A67D63"/>
    <w:rsid w:val="00A71091"/>
    <w:rsid w:val="00A76D92"/>
    <w:rsid w:val="00A7794A"/>
    <w:rsid w:val="00A77FBA"/>
    <w:rsid w:val="00A87008"/>
    <w:rsid w:val="00A9105D"/>
    <w:rsid w:val="00A94120"/>
    <w:rsid w:val="00AA14D0"/>
    <w:rsid w:val="00AA5D57"/>
    <w:rsid w:val="00AA6857"/>
    <w:rsid w:val="00AC1A2B"/>
    <w:rsid w:val="00AC21E2"/>
    <w:rsid w:val="00AC2EA4"/>
    <w:rsid w:val="00AC3A51"/>
    <w:rsid w:val="00AC6A40"/>
    <w:rsid w:val="00AC72BE"/>
    <w:rsid w:val="00AE4C28"/>
    <w:rsid w:val="00AF31A4"/>
    <w:rsid w:val="00AF5EC8"/>
    <w:rsid w:val="00B063B0"/>
    <w:rsid w:val="00B13677"/>
    <w:rsid w:val="00B22A37"/>
    <w:rsid w:val="00B27EA8"/>
    <w:rsid w:val="00B3179F"/>
    <w:rsid w:val="00B32F3C"/>
    <w:rsid w:val="00B41FD9"/>
    <w:rsid w:val="00B47DA0"/>
    <w:rsid w:val="00B5437E"/>
    <w:rsid w:val="00B5705E"/>
    <w:rsid w:val="00B62525"/>
    <w:rsid w:val="00B72754"/>
    <w:rsid w:val="00B74B7A"/>
    <w:rsid w:val="00B75445"/>
    <w:rsid w:val="00B812CA"/>
    <w:rsid w:val="00B85EC3"/>
    <w:rsid w:val="00B860FA"/>
    <w:rsid w:val="00B9060F"/>
    <w:rsid w:val="00B90D97"/>
    <w:rsid w:val="00B93EA1"/>
    <w:rsid w:val="00BA270D"/>
    <w:rsid w:val="00BA2E8C"/>
    <w:rsid w:val="00BA4222"/>
    <w:rsid w:val="00BA533E"/>
    <w:rsid w:val="00BA5D8B"/>
    <w:rsid w:val="00BA718C"/>
    <w:rsid w:val="00BB0A71"/>
    <w:rsid w:val="00BB4223"/>
    <w:rsid w:val="00BC2AEB"/>
    <w:rsid w:val="00BC3615"/>
    <w:rsid w:val="00BC4111"/>
    <w:rsid w:val="00BC508D"/>
    <w:rsid w:val="00BE5E3E"/>
    <w:rsid w:val="00BF2C7E"/>
    <w:rsid w:val="00BF3516"/>
    <w:rsid w:val="00BF5593"/>
    <w:rsid w:val="00C02C75"/>
    <w:rsid w:val="00C040D2"/>
    <w:rsid w:val="00C067BD"/>
    <w:rsid w:val="00C20947"/>
    <w:rsid w:val="00C20EC8"/>
    <w:rsid w:val="00C22ECD"/>
    <w:rsid w:val="00C26546"/>
    <w:rsid w:val="00C33159"/>
    <w:rsid w:val="00C35A19"/>
    <w:rsid w:val="00C36CCE"/>
    <w:rsid w:val="00C44038"/>
    <w:rsid w:val="00C50758"/>
    <w:rsid w:val="00C5779F"/>
    <w:rsid w:val="00C57CE0"/>
    <w:rsid w:val="00C6211D"/>
    <w:rsid w:val="00C652BC"/>
    <w:rsid w:val="00C66FE2"/>
    <w:rsid w:val="00C73BED"/>
    <w:rsid w:val="00C771AF"/>
    <w:rsid w:val="00C77A5B"/>
    <w:rsid w:val="00C83870"/>
    <w:rsid w:val="00C83EAB"/>
    <w:rsid w:val="00C84712"/>
    <w:rsid w:val="00C84AF2"/>
    <w:rsid w:val="00C85305"/>
    <w:rsid w:val="00C86E72"/>
    <w:rsid w:val="00C96C99"/>
    <w:rsid w:val="00CA525F"/>
    <w:rsid w:val="00CB004F"/>
    <w:rsid w:val="00CC5266"/>
    <w:rsid w:val="00CC644B"/>
    <w:rsid w:val="00CD6E38"/>
    <w:rsid w:val="00CE1BBD"/>
    <w:rsid w:val="00CE4786"/>
    <w:rsid w:val="00CE6CA2"/>
    <w:rsid w:val="00CE7E15"/>
    <w:rsid w:val="00CF4312"/>
    <w:rsid w:val="00CF772D"/>
    <w:rsid w:val="00D042CF"/>
    <w:rsid w:val="00D12114"/>
    <w:rsid w:val="00D1339E"/>
    <w:rsid w:val="00D16E14"/>
    <w:rsid w:val="00D17CCC"/>
    <w:rsid w:val="00D23E01"/>
    <w:rsid w:val="00D24B6D"/>
    <w:rsid w:val="00D27517"/>
    <w:rsid w:val="00D36228"/>
    <w:rsid w:val="00D40398"/>
    <w:rsid w:val="00D44AED"/>
    <w:rsid w:val="00D45F00"/>
    <w:rsid w:val="00D4689B"/>
    <w:rsid w:val="00D5530B"/>
    <w:rsid w:val="00D80601"/>
    <w:rsid w:val="00D86522"/>
    <w:rsid w:val="00DA32CA"/>
    <w:rsid w:val="00DA3814"/>
    <w:rsid w:val="00DA68B1"/>
    <w:rsid w:val="00DC1576"/>
    <w:rsid w:val="00DC405C"/>
    <w:rsid w:val="00DE223F"/>
    <w:rsid w:val="00DE6699"/>
    <w:rsid w:val="00DF15B0"/>
    <w:rsid w:val="00DF298A"/>
    <w:rsid w:val="00DF2B3C"/>
    <w:rsid w:val="00DF3F06"/>
    <w:rsid w:val="00DF6984"/>
    <w:rsid w:val="00DF7F73"/>
    <w:rsid w:val="00E00605"/>
    <w:rsid w:val="00E10CE1"/>
    <w:rsid w:val="00E14BF3"/>
    <w:rsid w:val="00E227EC"/>
    <w:rsid w:val="00E33FE4"/>
    <w:rsid w:val="00E375C5"/>
    <w:rsid w:val="00E445D6"/>
    <w:rsid w:val="00E456A3"/>
    <w:rsid w:val="00E50216"/>
    <w:rsid w:val="00E60DE5"/>
    <w:rsid w:val="00E62B7B"/>
    <w:rsid w:val="00E64A60"/>
    <w:rsid w:val="00E666C4"/>
    <w:rsid w:val="00E66FFE"/>
    <w:rsid w:val="00E77378"/>
    <w:rsid w:val="00E93189"/>
    <w:rsid w:val="00E9569C"/>
    <w:rsid w:val="00E96CA8"/>
    <w:rsid w:val="00EA4992"/>
    <w:rsid w:val="00EA5C3A"/>
    <w:rsid w:val="00EB0B23"/>
    <w:rsid w:val="00EB3AA7"/>
    <w:rsid w:val="00EC4F52"/>
    <w:rsid w:val="00ED12E5"/>
    <w:rsid w:val="00ED1E66"/>
    <w:rsid w:val="00ED738B"/>
    <w:rsid w:val="00EE0BDD"/>
    <w:rsid w:val="00EE3548"/>
    <w:rsid w:val="00EE387C"/>
    <w:rsid w:val="00EF3FD6"/>
    <w:rsid w:val="00EF4A6B"/>
    <w:rsid w:val="00EF598F"/>
    <w:rsid w:val="00EF6667"/>
    <w:rsid w:val="00EF706D"/>
    <w:rsid w:val="00F009D2"/>
    <w:rsid w:val="00F037B0"/>
    <w:rsid w:val="00F03F13"/>
    <w:rsid w:val="00F056E0"/>
    <w:rsid w:val="00F060C2"/>
    <w:rsid w:val="00F11E7D"/>
    <w:rsid w:val="00F25FAE"/>
    <w:rsid w:val="00F31A84"/>
    <w:rsid w:val="00F37DFD"/>
    <w:rsid w:val="00F40737"/>
    <w:rsid w:val="00F444EF"/>
    <w:rsid w:val="00F445A0"/>
    <w:rsid w:val="00F466CC"/>
    <w:rsid w:val="00F51982"/>
    <w:rsid w:val="00F52BEA"/>
    <w:rsid w:val="00F553D4"/>
    <w:rsid w:val="00F6141F"/>
    <w:rsid w:val="00F67AD6"/>
    <w:rsid w:val="00F71005"/>
    <w:rsid w:val="00F73632"/>
    <w:rsid w:val="00F73692"/>
    <w:rsid w:val="00F761D2"/>
    <w:rsid w:val="00F77D10"/>
    <w:rsid w:val="00F959D8"/>
    <w:rsid w:val="00F96238"/>
    <w:rsid w:val="00FA1B6B"/>
    <w:rsid w:val="00FA7520"/>
    <w:rsid w:val="00FA7797"/>
    <w:rsid w:val="00FB324C"/>
    <w:rsid w:val="00FC56E8"/>
    <w:rsid w:val="00FD5AFB"/>
    <w:rsid w:val="00FD6469"/>
    <w:rsid w:val="00FE6861"/>
    <w:rsid w:val="00FF1B73"/>
    <w:rsid w:val="00FF256D"/>
    <w:rsid w:val="00FF49BD"/>
    <w:rsid w:val="00FF7D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A1146"/>
  <w15:docId w15:val="{B02A3268-4AF2-4B55-9936-98F3448A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772D"/>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E456A3"/>
    <w:pPr>
      <w:keepNext/>
      <w:jc w:val="center"/>
      <w:outlineLvl w:val="0"/>
    </w:pPr>
    <w:rPr>
      <w:rFonts w:ascii="Calibri" w:hAnsi="Calibri"/>
      <w:b/>
      <w:bCs/>
      <w:iCs/>
      <w:sz w:val="22"/>
    </w:rPr>
  </w:style>
  <w:style w:type="paragraph" w:styleId="Nadpis2">
    <w:name w:val="heading 2"/>
    <w:basedOn w:val="Normln"/>
    <w:next w:val="Normln"/>
    <w:link w:val="Nadpis2Char"/>
    <w:uiPriority w:val="99"/>
    <w:qFormat/>
    <w:rsid w:val="001F5DFC"/>
    <w:pPr>
      <w:keepNext/>
      <w:overflowPunct/>
      <w:autoSpaceDE/>
      <w:autoSpaceDN/>
      <w:adjustRightInd/>
      <w:spacing w:before="240" w:after="60"/>
      <w:jc w:val="center"/>
      <w:textAlignment w:val="auto"/>
      <w:outlineLvl w:val="1"/>
    </w:pPr>
    <w:rPr>
      <w:rFonts w:ascii="Calibri" w:hAnsi="Calibri" w:cs="Arial"/>
      <w:b/>
      <w:bCs/>
      <w:iCs/>
      <w:szCs w:val="28"/>
    </w:rPr>
  </w:style>
  <w:style w:type="paragraph" w:styleId="Nadpis3">
    <w:name w:val="heading 3"/>
    <w:basedOn w:val="Normln"/>
    <w:next w:val="Normln"/>
    <w:link w:val="Nadpis3Char"/>
    <w:uiPriority w:val="99"/>
    <w:qFormat/>
    <w:rsid w:val="001F5DFC"/>
    <w:pPr>
      <w:keepNext/>
      <w:overflowPunct/>
      <w:autoSpaceDE/>
      <w:autoSpaceDN/>
      <w:adjustRightInd/>
      <w:jc w:val="center"/>
      <w:textAlignment w:val="auto"/>
      <w:outlineLvl w:val="2"/>
    </w:pPr>
    <w:rPr>
      <w:rFonts w:ascii="Calibri" w:hAnsi="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456A3"/>
    <w:rPr>
      <w:rFonts w:ascii="Calibri" w:hAnsi="Calibri"/>
      <w:b/>
      <w:bCs/>
      <w:iCs/>
      <w:sz w:val="22"/>
      <w:szCs w:val="24"/>
    </w:rPr>
  </w:style>
  <w:style w:type="character" w:customStyle="1" w:styleId="Nadpis2Char">
    <w:name w:val="Nadpis 2 Char"/>
    <w:basedOn w:val="Standardnpsmoodstavce"/>
    <w:link w:val="Nadpis2"/>
    <w:uiPriority w:val="99"/>
    <w:rsid w:val="001F5DFC"/>
    <w:rPr>
      <w:rFonts w:ascii="Calibri" w:hAnsi="Calibri" w:cs="Arial"/>
      <w:b/>
      <w:bCs/>
      <w:iCs/>
      <w:sz w:val="24"/>
      <w:szCs w:val="28"/>
    </w:rPr>
  </w:style>
  <w:style w:type="character" w:customStyle="1" w:styleId="Nadpis3Char">
    <w:name w:val="Nadpis 3 Char"/>
    <w:basedOn w:val="Standardnpsmoodstavce"/>
    <w:link w:val="Nadpis3"/>
    <w:uiPriority w:val="99"/>
    <w:rsid w:val="001F5DFC"/>
    <w:rPr>
      <w:rFonts w:ascii="Calibri" w:hAnsi="Calibri"/>
      <w:b/>
      <w:bCs/>
      <w:sz w:val="24"/>
      <w:szCs w:val="24"/>
    </w:rPr>
  </w:style>
  <w:style w:type="paragraph" w:styleId="Zkladntext">
    <w:name w:val="Body Text"/>
    <w:basedOn w:val="Normln"/>
    <w:link w:val="ZkladntextChar"/>
    <w:uiPriority w:val="99"/>
    <w:semiHidden/>
    <w:rsid w:val="00CF772D"/>
    <w:pPr>
      <w:tabs>
        <w:tab w:val="left" w:pos="284"/>
      </w:tabs>
    </w:pPr>
    <w:rPr>
      <w:sz w:val="20"/>
      <w:szCs w:val="20"/>
    </w:rPr>
  </w:style>
  <w:style w:type="character" w:customStyle="1" w:styleId="ZkladntextChar">
    <w:name w:val="Základní text Char"/>
    <w:basedOn w:val="Standardnpsmoodstavce"/>
    <w:link w:val="Zkladntext"/>
    <w:uiPriority w:val="99"/>
    <w:semiHidden/>
    <w:rsid w:val="00763928"/>
    <w:rPr>
      <w:sz w:val="24"/>
      <w:szCs w:val="24"/>
      <w:lang w:val="cs-CZ" w:eastAsia="cs-CZ"/>
    </w:rPr>
  </w:style>
  <w:style w:type="paragraph" w:styleId="Zkladntextodsazen">
    <w:name w:val="Body Text Indent"/>
    <w:basedOn w:val="Normln"/>
    <w:link w:val="ZkladntextodsazenChar"/>
    <w:uiPriority w:val="99"/>
    <w:semiHidden/>
    <w:rsid w:val="00CF772D"/>
    <w:pPr>
      <w:tabs>
        <w:tab w:val="left" w:pos="284"/>
      </w:tabs>
      <w:ind w:left="284"/>
    </w:pPr>
    <w:rPr>
      <w:b/>
      <w:bCs/>
      <w:sz w:val="20"/>
      <w:szCs w:val="20"/>
    </w:rPr>
  </w:style>
  <w:style w:type="character" w:customStyle="1" w:styleId="ZkladntextodsazenChar">
    <w:name w:val="Základní text odsazený Char"/>
    <w:basedOn w:val="Standardnpsmoodstavce"/>
    <w:link w:val="Zkladntextodsazen"/>
    <w:uiPriority w:val="99"/>
    <w:semiHidden/>
    <w:rsid w:val="00763928"/>
    <w:rPr>
      <w:sz w:val="24"/>
      <w:szCs w:val="24"/>
      <w:lang w:val="cs-CZ" w:eastAsia="cs-CZ"/>
    </w:rPr>
  </w:style>
  <w:style w:type="paragraph" w:styleId="Normlnweb">
    <w:name w:val="Normal (Web)"/>
    <w:basedOn w:val="Normln"/>
    <w:uiPriority w:val="99"/>
    <w:rsid w:val="00CF772D"/>
    <w:pPr>
      <w:overflowPunct/>
      <w:autoSpaceDE/>
      <w:autoSpaceDN/>
      <w:adjustRightInd/>
      <w:textAlignment w:val="auto"/>
    </w:pPr>
  </w:style>
  <w:style w:type="paragraph" w:styleId="Nzev">
    <w:name w:val="Title"/>
    <w:basedOn w:val="Normln"/>
    <w:link w:val="NzevChar"/>
    <w:uiPriority w:val="99"/>
    <w:qFormat/>
    <w:rsid w:val="00CF772D"/>
    <w:pPr>
      <w:overflowPunct/>
      <w:autoSpaceDE/>
      <w:autoSpaceDN/>
      <w:adjustRightInd/>
      <w:jc w:val="center"/>
      <w:textAlignment w:val="auto"/>
    </w:pPr>
    <w:rPr>
      <w:b/>
      <w:bCs/>
      <w:sz w:val="32"/>
      <w:szCs w:val="32"/>
    </w:rPr>
  </w:style>
  <w:style w:type="character" w:customStyle="1" w:styleId="NzevChar">
    <w:name w:val="Název Char"/>
    <w:basedOn w:val="Standardnpsmoodstavce"/>
    <w:link w:val="Nzev"/>
    <w:uiPriority w:val="99"/>
    <w:rsid w:val="00763928"/>
    <w:rPr>
      <w:rFonts w:ascii="Cambria" w:hAnsi="Cambria" w:cs="Cambria"/>
      <w:b/>
      <w:bCs/>
      <w:kern w:val="28"/>
      <w:sz w:val="32"/>
      <w:szCs w:val="32"/>
      <w:lang w:val="cs-CZ" w:eastAsia="cs-CZ"/>
    </w:rPr>
  </w:style>
  <w:style w:type="paragraph" w:customStyle="1" w:styleId="paragraf">
    <w:name w:val="paragraf"/>
    <w:basedOn w:val="Normln"/>
    <w:uiPriority w:val="99"/>
    <w:rsid w:val="00CF772D"/>
    <w:pPr>
      <w:overflowPunct/>
      <w:autoSpaceDE/>
      <w:autoSpaceDN/>
      <w:adjustRightInd/>
      <w:spacing w:before="120" w:after="120"/>
      <w:jc w:val="center"/>
      <w:textAlignment w:val="auto"/>
    </w:pPr>
    <w:rPr>
      <w:b/>
      <w:bCs/>
      <w:sz w:val="28"/>
      <w:szCs w:val="28"/>
    </w:rPr>
  </w:style>
  <w:style w:type="character" w:styleId="Siln">
    <w:name w:val="Strong"/>
    <w:basedOn w:val="Standardnpsmoodstavce"/>
    <w:uiPriority w:val="99"/>
    <w:qFormat/>
    <w:rsid w:val="00CF772D"/>
    <w:rPr>
      <w:b/>
      <w:bCs/>
    </w:rPr>
  </w:style>
  <w:style w:type="paragraph" w:styleId="Zkladntext2">
    <w:name w:val="Body Text 2"/>
    <w:basedOn w:val="Normln"/>
    <w:link w:val="Zkladntext2Char"/>
    <w:uiPriority w:val="99"/>
    <w:semiHidden/>
    <w:rsid w:val="00CF772D"/>
    <w:pPr>
      <w:spacing w:after="120" w:line="480" w:lineRule="auto"/>
    </w:pPr>
  </w:style>
  <w:style w:type="character" w:customStyle="1" w:styleId="Zkladntext2Char">
    <w:name w:val="Základní text 2 Char"/>
    <w:basedOn w:val="Standardnpsmoodstavce"/>
    <w:link w:val="Zkladntext2"/>
    <w:uiPriority w:val="99"/>
    <w:semiHidden/>
    <w:rsid w:val="00763928"/>
    <w:rPr>
      <w:sz w:val="24"/>
      <w:szCs w:val="24"/>
      <w:lang w:val="cs-CZ" w:eastAsia="cs-CZ"/>
    </w:rPr>
  </w:style>
  <w:style w:type="paragraph" w:styleId="Seznam2">
    <w:name w:val="List 2"/>
    <w:basedOn w:val="Normln"/>
    <w:uiPriority w:val="99"/>
    <w:semiHidden/>
    <w:rsid w:val="00CF772D"/>
    <w:pPr>
      <w:overflowPunct/>
      <w:autoSpaceDE/>
      <w:autoSpaceDN/>
      <w:adjustRightInd/>
      <w:ind w:left="566" w:hanging="283"/>
      <w:textAlignment w:val="auto"/>
    </w:pPr>
  </w:style>
  <w:style w:type="paragraph" w:styleId="Pokraovnseznamu2">
    <w:name w:val="List Continue 2"/>
    <w:basedOn w:val="Normln"/>
    <w:uiPriority w:val="99"/>
    <w:semiHidden/>
    <w:rsid w:val="00CF772D"/>
    <w:pPr>
      <w:overflowPunct/>
      <w:autoSpaceDE/>
      <w:autoSpaceDN/>
      <w:adjustRightInd/>
      <w:spacing w:after="120"/>
      <w:ind w:left="566"/>
      <w:textAlignment w:val="auto"/>
    </w:pPr>
  </w:style>
  <w:style w:type="character" w:styleId="Hypertextovodkaz">
    <w:name w:val="Hyperlink"/>
    <w:basedOn w:val="Standardnpsmoodstavce"/>
    <w:uiPriority w:val="99"/>
    <w:rsid w:val="00CF772D"/>
    <w:rPr>
      <w:color w:val="000000"/>
      <w:u w:val="single"/>
    </w:rPr>
  </w:style>
  <w:style w:type="paragraph" w:styleId="Zkladntext3">
    <w:name w:val="Body Text 3"/>
    <w:basedOn w:val="Normln"/>
    <w:link w:val="Zkladntext3Char"/>
    <w:uiPriority w:val="99"/>
    <w:semiHidden/>
    <w:rsid w:val="00CF772D"/>
    <w:pPr>
      <w:tabs>
        <w:tab w:val="left" w:pos="284"/>
      </w:tabs>
      <w:jc w:val="both"/>
    </w:pPr>
    <w:rPr>
      <w:color w:val="000000"/>
    </w:rPr>
  </w:style>
  <w:style w:type="character" w:customStyle="1" w:styleId="Zkladntext3Char">
    <w:name w:val="Základní text 3 Char"/>
    <w:basedOn w:val="Standardnpsmoodstavce"/>
    <w:link w:val="Zkladntext3"/>
    <w:uiPriority w:val="99"/>
    <w:semiHidden/>
    <w:rsid w:val="00763928"/>
    <w:rPr>
      <w:sz w:val="16"/>
      <w:szCs w:val="16"/>
      <w:lang w:val="cs-CZ" w:eastAsia="cs-CZ"/>
    </w:rPr>
  </w:style>
  <w:style w:type="paragraph" w:styleId="Textbubliny">
    <w:name w:val="Balloon Text"/>
    <w:basedOn w:val="Normln"/>
    <w:link w:val="TextbublinyChar"/>
    <w:uiPriority w:val="99"/>
    <w:semiHidden/>
    <w:rsid w:val="00CF772D"/>
    <w:rPr>
      <w:rFonts w:ascii="Tahoma" w:hAnsi="Tahoma" w:cs="Tahoma"/>
      <w:sz w:val="16"/>
      <w:szCs w:val="16"/>
    </w:rPr>
  </w:style>
  <w:style w:type="character" w:customStyle="1" w:styleId="TextbublinyChar">
    <w:name w:val="Text bubliny Char"/>
    <w:basedOn w:val="Standardnpsmoodstavce"/>
    <w:link w:val="Textbubliny"/>
    <w:uiPriority w:val="99"/>
    <w:semiHidden/>
    <w:rsid w:val="00763928"/>
    <w:rPr>
      <w:sz w:val="2"/>
      <w:szCs w:val="2"/>
      <w:lang w:val="cs-CZ" w:eastAsia="cs-CZ"/>
    </w:rPr>
  </w:style>
  <w:style w:type="paragraph" w:customStyle="1" w:styleId="Default">
    <w:name w:val="Default"/>
    <w:rsid w:val="00BC3615"/>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34"/>
    <w:qFormat/>
    <w:rsid w:val="00BC3615"/>
    <w:pPr>
      <w:overflowPunct/>
      <w:autoSpaceDE/>
      <w:autoSpaceDN/>
      <w:adjustRightInd/>
      <w:spacing w:after="200" w:line="276" w:lineRule="auto"/>
      <w:ind w:left="720"/>
      <w:textAlignment w:val="auto"/>
    </w:pPr>
    <w:rPr>
      <w:rFonts w:ascii="Calibri" w:hAnsi="Calibri" w:cs="Calibri"/>
      <w:sz w:val="22"/>
      <w:szCs w:val="22"/>
      <w:lang w:eastAsia="en-US"/>
    </w:rPr>
  </w:style>
  <w:style w:type="paragraph" w:customStyle="1" w:styleId="Odstavecseseznamem1">
    <w:name w:val="Odstavec se seznamem1"/>
    <w:basedOn w:val="Normln"/>
    <w:rsid w:val="00FF1B73"/>
    <w:pPr>
      <w:overflowPunct/>
      <w:autoSpaceDE/>
      <w:autoSpaceDN/>
      <w:adjustRightInd/>
      <w:spacing w:after="200" w:line="276" w:lineRule="auto"/>
      <w:ind w:left="720"/>
      <w:textAlignment w:val="auto"/>
    </w:pPr>
    <w:rPr>
      <w:rFonts w:ascii="Calibri" w:hAnsi="Calibri"/>
      <w:sz w:val="22"/>
      <w:szCs w:val="22"/>
      <w:lang w:eastAsia="en-US"/>
    </w:rPr>
  </w:style>
  <w:style w:type="paragraph" w:styleId="Prosttext">
    <w:name w:val="Plain Text"/>
    <w:basedOn w:val="Normln"/>
    <w:link w:val="ProsttextChar"/>
    <w:uiPriority w:val="99"/>
    <w:semiHidden/>
    <w:unhideWhenUsed/>
    <w:rsid w:val="00360468"/>
    <w:pPr>
      <w:overflowPunct/>
      <w:autoSpaceDE/>
      <w:autoSpaceDN/>
      <w:adjustRightInd/>
      <w:textAlignment w:val="auto"/>
    </w:pPr>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360468"/>
    <w:rPr>
      <w:rFonts w:ascii="Consolas" w:eastAsiaTheme="minorHAnsi" w:hAnsi="Consolas" w:cstheme="minorBidi"/>
      <w:sz w:val="21"/>
      <w:szCs w:val="21"/>
      <w:lang w:eastAsia="en-US"/>
    </w:rPr>
  </w:style>
  <w:style w:type="paragraph" w:styleId="Zhlav">
    <w:name w:val="header"/>
    <w:basedOn w:val="Normln"/>
    <w:link w:val="ZhlavChar"/>
    <w:uiPriority w:val="99"/>
    <w:unhideWhenUsed/>
    <w:rsid w:val="003C3DA5"/>
    <w:pPr>
      <w:tabs>
        <w:tab w:val="center" w:pos="4536"/>
        <w:tab w:val="right" w:pos="9072"/>
      </w:tabs>
    </w:pPr>
  </w:style>
  <w:style w:type="character" w:customStyle="1" w:styleId="ZhlavChar">
    <w:name w:val="Záhlaví Char"/>
    <w:basedOn w:val="Standardnpsmoodstavce"/>
    <w:link w:val="Zhlav"/>
    <w:uiPriority w:val="99"/>
    <w:rsid w:val="003C3DA5"/>
    <w:rPr>
      <w:sz w:val="24"/>
      <w:szCs w:val="24"/>
    </w:rPr>
  </w:style>
  <w:style w:type="paragraph" w:styleId="Zpat">
    <w:name w:val="footer"/>
    <w:basedOn w:val="Normln"/>
    <w:link w:val="ZpatChar"/>
    <w:uiPriority w:val="99"/>
    <w:unhideWhenUsed/>
    <w:rsid w:val="003C3DA5"/>
    <w:pPr>
      <w:tabs>
        <w:tab w:val="center" w:pos="4536"/>
        <w:tab w:val="right" w:pos="9072"/>
      </w:tabs>
    </w:pPr>
  </w:style>
  <w:style w:type="character" w:customStyle="1" w:styleId="ZpatChar">
    <w:name w:val="Zápatí Char"/>
    <w:basedOn w:val="Standardnpsmoodstavce"/>
    <w:link w:val="Zpat"/>
    <w:uiPriority w:val="99"/>
    <w:rsid w:val="003C3DA5"/>
    <w:rPr>
      <w:sz w:val="24"/>
      <w:szCs w:val="24"/>
    </w:rPr>
  </w:style>
  <w:style w:type="paragraph" w:styleId="Nadpisobsahu">
    <w:name w:val="TOC Heading"/>
    <w:basedOn w:val="Nadpis1"/>
    <w:next w:val="Normln"/>
    <w:uiPriority w:val="39"/>
    <w:unhideWhenUsed/>
    <w:qFormat/>
    <w:rsid w:val="00ED1E66"/>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iCs w:val="0"/>
      <w:color w:val="365F91" w:themeColor="accent1" w:themeShade="BF"/>
      <w:sz w:val="32"/>
      <w:szCs w:val="32"/>
    </w:rPr>
  </w:style>
  <w:style w:type="paragraph" w:styleId="Obsah1">
    <w:name w:val="toc 1"/>
    <w:basedOn w:val="Normln"/>
    <w:next w:val="Normln"/>
    <w:autoRedefine/>
    <w:uiPriority w:val="39"/>
    <w:unhideWhenUsed/>
    <w:rsid w:val="00ED1E66"/>
    <w:pPr>
      <w:spacing w:after="100"/>
    </w:pPr>
  </w:style>
  <w:style w:type="paragraph" w:styleId="Obsah2">
    <w:name w:val="toc 2"/>
    <w:basedOn w:val="Normln"/>
    <w:next w:val="Normln"/>
    <w:autoRedefine/>
    <w:uiPriority w:val="39"/>
    <w:unhideWhenUsed/>
    <w:rsid w:val="00ED1E66"/>
    <w:pPr>
      <w:spacing w:after="100"/>
      <w:ind w:left="240"/>
    </w:pPr>
  </w:style>
  <w:style w:type="paragraph" w:styleId="Obsah3">
    <w:name w:val="toc 3"/>
    <w:basedOn w:val="Normln"/>
    <w:next w:val="Normln"/>
    <w:autoRedefine/>
    <w:uiPriority w:val="39"/>
    <w:unhideWhenUsed/>
    <w:rsid w:val="00ED1E6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2699">
      <w:bodyDiv w:val="1"/>
      <w:marLeft w:val="0"/>
      <w:marRight w:val="0"/>
      <w:marTop w:val="0"/>
      <w:marBottom w:val="0"/>
      <w:divBdr>
        <w:top w:val="none" w:sz="0" w:space="0" w:color="auto"/>
        <w:left w:val="none" w:sz="0" w:space="0" w:color="auto"/>
        <w:bottom w:val="none" w:sz="0" w:space="0" w:color="auto"/>
        <w:right w:val="none" w:sz="0" w:space="0" w:color="auto"/>
      </w:divBdr>
    </w:div>
    <w:div w:id="352733516">
      <w:bodyDiv w:val="1"/>
      <w:marLeft w:val="0"/>
      <w:marRight w:val="0"/>
      <w:marTop w:val="0"/>
      <w:marBottom w:val="0"/>
      <w:divBdr>
        <w:top w:val="none" w:sz="0" w:space="0" w:color="auto"/>
        <w:left w:val="none" w:sz="0" w:space="0" w:color="auto"/>
        <w:bottom w:val="none" w:sz="0" w:space="0" w:color="auto"/>
        <w:right w:val="none" w:sz="0" w:space="0" w:color="auto"/>
      </w:divBdr>
    </w:div>
    <w:div w:id="422651894">
      <w:bodyDiv w:val="1"/>
      <w:marLeft w:val="0"/>
      <w:marRight w:val="0"/>
      <w:marTop w:val="0"/>
      <w:marBottom w:val="0"/>
      <w:divBdr>
        <w:top w:val="none" w:sz="0" w:space="0" w:color="auto"/>
        <w:left w:val="none" w:sz="0" w:space="0" w:color="auto"/>
        <w:bottom w:val="none" w:sz="0" w:space="0" w:color="auto"/>
        <w:right w:val="none" w:sz="0" w:space="0" w:color="auto"/>
      </w:divBdr>
    </w:div>
    <w:div w:id="833956868">
      <w:bodyDiv w:val="1"/>
      <w:marLeft w:val="0"/>
      <w:marRight w:val="0"/>
      <w:marTop w:val="0"/>
      <w:marBottom w:val="0"/>
      <w:divBdr>
        <w:top w:val="none" w:sz="0" w:space="0" w:color="auto"/>
        <w:left w:val="none" w:sz="0" w:space="0" w:color="auto"/>
        <w:bottom w:val="none" w:sz="0" w:space="0" w:color="auto"/>
        <w:right w:val="none" w:sz="0" w:space="0" w:color="auto"/>
      </w:divBdr>
    </w:div>
    <w:div w:id="877159473">
      <w:bodyDiv w:val="1"/>
      <w:marLeft w:val="0"/>
      <w:marRight w:val="0"/>
      <w:marTop w:val="0"/>
      <w:marBottom w:val="0"/>
      <w:divBdr>
        <w:top w:val="none" w:sz="0" w:space="0" w:color="auto"/>
        <w:left w:val="none" w:sz="0" w:space="0" w:color="auto"/>
        <w:bottom w:val="none" w:sz="0" w:space="0" w:color="auto"/>
        <w:right w:val="none" w:sz="0" w:space="0" w:color="auto"/>
      </w:divBdr>
    </w:div>
    <w:div w:id="1234121502">
      <w:bodyDiv w:val="1"/>
      <w:marLeft w:val="0"/>
      <w:marRight w:val="0"/>
      <w:marTop w:val="0"/>
      <w:marBottom w:val="0"/>
      <w:divBdr>
        <w:top w:val="none" w:sz="0" w:space="0" w:color="auto"/>
        <w:left w:val="none" w:sz="0" w:space="0" w:color="auto"/>
        <w:bottom w:val="none" w:sz="0" w:space="0" w:color="auto"/>
        <w:right w:val="none" w:sz="0" w:space="0" w:color="auto"/>
      </w:divBdr>
      <w:divsChild>
        <w:div w:id="1612395405">
          <w:marLeft w:val="0"/>
          <w:marRight w:val="0"/>
          <w:marTop w:val="0"/>
          <w:marBottom w:val="0"/>
          <w:divBdr>
            <w:top w:val="none" w:sz="0" w:space="0" w:color="auto"/>
            <w:left w:val="none" w:sz="0" w:space="0" w:color="auto"/>
            <w:bottom w:val="none" w:sz="0" w:space="0" w:color="auto"/>
            <w:right w:val="none" w:sz="0" w:space="0" w:color="auto"/>
          </w:divBdr>
          <w:divsChild>
            <w:div w:id="1766728295">
              <w:marLeft w:val="0"/>
              <w:marRight w:val="0"/>
              <w:marTop w:val="0"/>
              <w:marBottom w:val="0"/>
              <w:divBdr>
                <w:top w:val="none" w:sz="0" w:space="0" w:color="auto"/>
                <w:left w:val="none" w:sz="0" w:space="0" w:color="auto"/>
                <w:bottom w:val="none" w:sz="0" w:space="0" w:color="auto"/>
                <w:right w:val="none" w:sz="0" w:space="0" w:color="auto"/>
              </w:divBdr>
              <w:divsChild>
                <w:div w:id="1537042899">
                  <w:marLeft w:val="0"/>
                  <w:marRight w:val="0"/>
                  <w:marTop w:val="0"/>
                  <w:marBottom w:val="0"/>
                  <w:divBdr>
                    <w:top w:val="none" w:sz="0" w:space="0" w:color="auto"/>
                    <w:left w:val="none" w:sz="0" w:space="0" w:color="auto"/>
                    <w:bottom w:val="none" w:sz="0" w:space="0" w:color="auto"/>
                    <w:right w:val="none" w:sz="0" w:space="0" w:color="auto"/>
                  </w:divBdr>
                  <w:divsChild>
                    <w:div w:id="794132041">
                      <w:marLeft w:val="0"/>
                      <w:marRight w:val="0"/>
                      <w:marTop w:val="0"/>
                      <w:marBottom w:val="0"/>
                      <w:divBdr>
                        <w:top w:val="none" w:sz="0" w:space="0" w:color="auto"/>
                        <w:left w:val="none" w:sz="0" w:space="0" w:color="auto"/>
                        <w:bottom w:val="none" w:sz="0" w:space="0" w:color="auto"/>
                        <w:right w:val="none" w:sz="0" w:space="0" w:color="auto"/>
                      </w:divBdr>
                      <w:divsChild>
                        <w:div w:id="1645816533">
                          <w:marLeft w:val="0"/>
                          <w:marRight w:val="0"/>
                          <w:marTop w:val="0"/>
                          <w:marBottom w:val="0"/>
                          <w:divBdr>
                            <w:top w:val="none" w:sz="0" w:space="0" w:color="auto"/>
                            <w:left w:val="none" w:sz="0" w:space="0" w:color="auto"/>
                            <w:bottom w:val="none" w:sz="0" w:space="0" w:color="auto"/>
                            <w:right w:val="none" w:sz="0" w:space="0" w:color="auto"/>
                          </w:divBdr>
                          <w:divsChild>
                            <w:div w:id="782965868">
                              <w:marLeft w:val="0"/>
                              <w:marRight w:val="0"/>
                              <w:marTop w:val="0"/>
                              <w:marBottom w:val="0"/>
                              <w:divBdr>
                                <w:top w:val="none" w:sz="0" w:space="0" w:color="auto"/>
                                <w:left w:val="none" w:sz="0" w:space="0" w:color="auto"/>
                                <w:bottom w:val="none" w:sz="0" w:space="0" w:color="auto"/>
                                <w:right w:val="none" w:sz="0" w:space="0" w:color="auto"/>
                              </w:divBdr>
                              <w:divsChild>
                                <w:div w:id="1877617418">
                                  <w:marLeft w:val="0"/>
                                  <w:marRight w:val="0"/>
                                  <w:marTop w:val="0"/>
                                  <w:marBottom w:val="0"/>
                                  <w:divBdr>
                                    <w:top w:val="none" w:sz="0" w:space="0" w:color="auto"/>
                                    <w:left w:val="none" w:sz="0" w:space="0" w:color="auto"/>
                                    <w:bottom w:val="none" w:sz="0" w:space="0" w:color="auto"/>
                                    <w:right w:val="none" w:sz="0" w:space="0" w:color="auto"/>
                                  </w:divBdr>
                                  <w:divsChild>
                                    <w:div w:id="4500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846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9AA16-AE63-4D84-83ED-FB7DDBD3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6465</Words>
  <Characters>38148</Characters>
  <Application>Microsoft Office Word</Application>
  <DocSecurity>0</DocSecurity>
  <Lines>317</Lines>
  <Paragraphs>89</Paragraphs>
  <ScaleCrop>false</ScaleCrop>
  <HeadingPairs>
    <vt:vector size="2" baseType="variant">
      <vt:variant>
        <vt:lpstr>Název</vt:lpstr>
      </vt:variant>
      <vt:variant>
        <vt:i4>1</vt:i4>
      </vt:variant>
    </vt:vector>
  </HeadingPairs>
  <TitlesOfParts>
    <vt:vector size="1" baseType="lpstr">
      <vt:lpstr>V n i t ř n í    ř á d    š k o l y</vt:lpstr>
    </vt:vector>
  </TitlesOfParts>
  <Company>Gymnázium</Company>
  <LinksUpToDate>false</LinksUpToDate>
  <CharactersWithSpaces>44524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n i t ř n í    ř á d    š k o l y</dc:title>
  <dc:creator>LN</dc:creator>
  <cp:lastModifiedBy>Nogolová Lýdie</cp:lastModifiedBy>
  <cp:revision>2</cp:revision>
  <cp:lastPrinted>2023-09-07T11:11:00Z</cp:lastPrinted>
  <dcterms:created xsi:type="dcterms:W3CDTF">2023-09-07T11:15:00Z</dcterms:created>
  <dcterms:modified xsi:type="dcterms:W3CDTF">2023-09-07T11:15:00Z</dcterms:modified>
</cp:coreProperties>
</file>